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0D095" w14:textId="73353DD5" w:rsidR="00E17B19" w:rsidRDefault="00E17B19" w:rsidP="00FC01D4">
      <w:pPr>
        <w:spacing w:after="0" w:line="240" w:lineRule="auto"/>
        <w:rPr>
          <w:rFonts w:ascii="Times New Roman" w:hAnsi="Times New Roman"/>
          <w:b/>
          <w:bCs/>
          <w:sz w:val="40"/>
          <w:szCs w:val="40"/>
        </w:rPr>
      </w:pPr>
      <w:bookmarkStart w:id="0" w:name="_Hlk499019491"/>
    </w:p>
    <w:p w14:paraId="5C92042C" w14:textId="77777777" w:rsidR="00303752" w:rsidRPr="00CE402A" w:rsidRDefault="00303752" w:rsidP="00FC01D4">
      <w:pPr>
        <w:spacing w:after="0" w:line="240" w:lineRule="auto"/>
        <w:rPr>
          <w:rFonts w:ascii="Times New Roman" w:hAnsi="Times New Roman"/>
          <w:b/>
          <w:bCs/>
          <w:sz w:val="40"/>
          <w:szCs w:val="40"/>
        </w:rPr>
      </w:pPr>
    </w:p>
    <w:bookmarkEnd w:id="0"/>
    <w:p w14:paraId="1F7EC670" w14:textId="5AC32CE7" w:rsidR="00E17B19" w:rsidRPr="00CE402A" w:rsidRDefault="0058057D" w:rsidP="00FC01D4">
      <w:pPr>
        <w:spacing w:after="0" w:line="240" w:lineRule="auto"/>
        <w:jc w:val="center"/>
        <w:rPr>
          <w:rFonts w:ascii="Times New Roman" w:hAnsi="Times New Roman"/>
          <w:b/>
          <w:bCs/>
          <w:sz w:val="40"/>
          <w:szCs w:val="40"/>
        </w:rPr>
      </w:pPr>
      <w:r w:rsidRPr="00CE402A">
        <w:rPr>
          <w:rFonts w:ascii="Times New Roman" w:hAnsi="Times New Roman"/>
          <w:b/>
          <w:bCs/>
          <w:sz w:val="40"/>
          <w:szCs w:val="40"/>
        </w:rPr>
        <w:t>Alabama Agricultural Museum Board</w:t>
      </w:r>
    </w:p>
    <w:p w14:paraId="5D8F7626" w14:textId="77777777" w:rsidR="00E17B19" w:rsidRPr="00CE402A" w:rsidRDefault="00E17B19" w:rsidP="00FC01D4">
      <w:pPr>
        <w:spacing w:after="0" w:line="240" w:lineRule="auto"/>
        <w:jc w:val="center"/>
        <w:rPr>
          <w:rFonts w:ascii="Times New Roman" w:hAnsi="Times New Roman"/>
          <w:b/>
          <w:bCs/>
          <w:color w:val="000000"/>
          <w:sz w:val="40"/>
          <w:szCs w:val="40"/>
        </w:rPr>
      </w:pPr>
    </w:p>
    <w:p w14:paraId="63B48A3C" w14:textId="77777777" w:rsidR="00E17B19" w:rsidRPr="00CE402A" w:rsidRDefault="00E17B19" w:rsidP="00FC01D4">
      <w:pPr>
        <w:spacing w:after="0" w:line="240" w:lineRule="auto"/>
        <w:jc w:val="center"/>
        <w:rPr>
          <w:rFonts w:ascii="Times New Roman" w:hAnsi="Times New Roman"/>
          <w:b/>
          <w:bCs/>
          <w:color w:val="000000"/>
          <w:sz w:val="40"/>
          <w:szCs w:val="40"/>
        </w:rPr>
      </w:pPr>
      <w:r w:rsidRPr="00CE402A">
        <w:rPr>
          <w:rFonts w:ascii="Times New Roman" w:hAnsi="Times New Roman"/>
          <w:noProof/>
        </w:rPr>
        <w:drawing>
          <wp:inline distT="0" distB="0" distL="0" distR="0" wp14:anchorId="3146F839" wp14:editId="3CBDB3DE">
            <wp:extent cx="2076450" cy="1971675"/>
            <wp:effectExtent l="0" t="0" r="0" b="0"/>
            <wp:docPr id="602449999"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pic:nvPicPr>
                  <pic:blipFill>
                    <a:blip r:embed="rId8">
                      <a:extLst>
                        <a:ext uri="{28A0092B-C50C-407E-A947-70E740481C1C}">
                          <a14:useLocalDpi xmlns:a14="http://schemas.microsoft.com/office/drawing/2010/main" val="0"/>
                        </a:ext>
                      </a:extLst>
                    </a:blip>
                    <a:stretch>
                      <a:fillRect/>
                    </a:stretch>
                  </pic:blipFill>
                  <pic:spPr>
                    <a:xfrm>
                      <a:off x="0" y="0"/>
                      <a:ext cx="2076450" cy="1971675"/>
                    </a:xfrm>
                    <a:prstGeom prst="rect">
                      <a:avLst/>
                    </a:prstGeom>
                  </pic:spPr>
                </pic:pic>
              </a:graphicData>
            </a:graphic>
          </wp:inline>
        </w:drawing>
      </w:r>
    </w:p>
    <w:p w14:paraId="2028185C" w14:textId="77777777" w:rsidR="00E17B19" w:rsidRPr="00CE402A" w:rsidRDefault="00E17B19" w:rsidP="00FC01D4">
      <w:pPr>
        <w:spacing w:after="0" w:line="240" w:lineRule="auto"/>
        <w:jc w:val="center"/>
        <w:rPr>
          <w:rFonts w:ascii="Times New Roman" w:hAnsi="Times New Roman"/>
          <w:b/>
          <w:bCs/>
          <w:color w:val="000000"/>
          <w:sz w:val="40"/>
          <w:szCs w:val="40"/>
        </w:rPr>
      </w:pPr>
    </w:p>
    <w:p w14:paraId="3D3B3EDD" w14:textId="77777777" w:rsidR="00E17B19" w:rsidRPr="00CE402A" w:rsidRDefault="00E17B19" w:rsidP="00FC01D4">
      <w:pPr>
        <w:spacing w:after="0" w:line="240" w:lineRule="auto"/>
        <w:jc w:val="center"/>
        <w:rPr>
          <w:rFonts w:ascii="Times New Roman" w:hAnsi="Times New Roman"/>
          <w:b/>
          <w:bCs/>
          <w:color w:val="000000"/>
          <w:sz w:val="40"/>
          <w:szCs w:val="40"/>
        </w:rPr>
      </w:pPr>
    </w:p>
    <w:p w14:paraId="24E77C07" w14:textId="77777777" w:rsidR="00E17B19" w:rsidRPr="00CE402A" w:rsidRDefault="00E17B19" w:rsidP="00FC01D4">
      <w:pPr>
        <w:spacing w:after="0" w:line="240" w:lineRule="auto"/>
        <w:jc w:val="center"/>
        <w:rPr>
          <w:rFonts w:ascii="Times New Roman" w:hAnsi="Times New Roman"/>
          <w:b/>
          <w:bCs/>
          <w:color w:val="000000"/>
          <w:sz w:val="40"/>
          <w:szCs w:val="40"/>
        </w:rPr>
      </w:pPr>
      <w:r w:rsidRPr="00CE402A">
        <w:rPr>
          <w:rFonts w:ascii="Times New Roman" w:hAnsi="Times New Roman"/>
          <w:b/>
          <w:bCs/>
          <w:color w:val="000000"/>
          <w:sz w:val="40"/>
          <w:szCs w:val="40"/>
        </w:rPr>
        <w:t xml:space="preserve">Functional Analysis </w:t>
      </w:r>
    </w:p>
    <w:p w14:paraId="5F8DE6EB" w14:textId="77777777" w:rsidR="00E17B19" w:rsidRPr="00CE402A" w:rsidRDefault="00E17B19" w:rsidP="00FC01D4">
      <w:pPr>
        <w:spacing w:after="0" w:line="240" w:lineRule="auto"/>
        <w:jc w:val="center"/>
        <w:rPr>
          <w:rFonts w:ascii="Times New Roman" w:hAnsi="Times New Roman"/>
          <w:b/>
          <w:bCs/>
          <w:color w:val="000000"/>
          <w:sz w:val="40"/>
          <w:szCs w:val="40"/>
        </w:rPr>
      </w:pPr>
      <w:r w:rsidRPr="00CE402A">
        <w:rPr>
          <w:rFonts w:ascii="Times New Roman" w:hAnsi="Times New Roman"/>
          <w:b/>
          <w:bCs/>
          <w:color w:val="000000"/>
          <w:sz w:val="40"/>
          <w:szCs w:val="40"/>
        </w:rPr>
        <w:t xml:space="preserve">&amp; </w:t>
      </w:r>
    </w:p>
    <w:p w14:paraId="61E09F0F" w14:textId="77777777" w:rsidR="00E17B19" w:rsidRPr="00CE402A" w:rsidRDefault="00E17B19" w:rsidP="00FC01D4">
      <w:pPr>
        <w:spacing w:after="0" w:line="240" w:lineRule="auto"/>
        <w:jc w:val="center"/>
        <w:rPr>
          <w:rFonts w:ascii="Times New Roman" w:hAnsi="Times New Roman"/>
          <w:b/>
          <w:bCs/>
          <w:color w:val="000000"/>
          <w:sz w:val="40"/>
          <w:szCs w:val="40"/>
        </w:rPr>
      </w:pPr>
      <w:r w:rsidRPr="00CE402A">
        <w:rPr>
          <w:rFonts w:ascii="Times New Roman" w:hAnsi="Times New Roman"/>
          <w:b/>
          <w:bCs/>
          <w:color w:val="000000"/>
          <w:sz w:val="40"/>
          <w:szCs w:val="40"/>
        </w:rPr>
        <w:t>Records Disposition Authority</w:t>
      </w:r>
    </w:p>
    <w:p w14:paraId="0142EC8D" w14:textId="77777777" w:rsidR="00E17B19" w:rsidRPr="00CE402A" w:rsidRDefault="00E17B19" w:rsidP="00FC01D4">
      <w:pPr>
        <w:spacing w:after="0" w:line="240" w:lineRule="auto"/>
        <w:jc w:val="center"/>
        <w:rPr>
          <w:rFonts w:ascii="Times New Roman" w:hAnsi="Times New Roman"/>
          <w:b/>
          <w:bCs/>
          <w:color w:val="000000"/>
          <w:sz w:val="40"/>
          <w:szCs w:val="40"/>
        </w:rPr>
      </w:pPr>
    </w:p>
    <w:p w14:paraId="7F79987D" w14:textId="77777777" w:rsidR="00E17B19" w:rsidRPr="00CE402A" w:rsidRDefault="00E17B19" w:rsidP="00FC01D4">
      <w:pPr>
        <w:spacing w:after="0" w:line="240" w:lineRule="auto"/>
        <w:jc w:val="center"/>
        <w:rPr>
          <w:rFonts w:ascii="Times New Roman" w:hAnsi="Times New Roman"/>
          <w:b/>
          <w:bCs/>
          <w:color w:val="000000"/>
          <w:sz w:val="40"/>
          <w:szCs w:val="40"/>
        </w:rPr>
      </w:pPr>
    </w:p>
    <w:p w14:paraId="76DBE73F" w14:textId="77777777" w:rsidR="00E17B19" w:rsidRPr="00CE402A" w:rsidRDefault="00E17B19" w:rsidP="00FC01D4">
      <w:pPr>
        <w:spacing w:after="0" w:line="240" w:lineRule="auto"/>
        <w:jc w:val="center"/>
        <w:rPr>
          <w:rFonts w:ascii="Times New Roman" w:hAnsi="Times New Roman"/>
          <w:b/>
          <w:bCs/>
          <w:color w:val="000000"/>
          <w:sz w:val="40"/>
          <w:szCs w:val="40"/>
        </w:rPr>
      </w:pPr>
    </w:p>
    <w:p w14:paraId="6D436095" w14:textId="77777777" w:rsidR="00E17B19" w:rsidRPr="00CE402A" w:rsidRDefault="00E17B19" w:rsidP="00FC01D4">
      <w:pPr>
        <w:spacing w:after="0" w:line="240" w:lineRule="auto"/>
        <w:jc w:val="center"/>
        <w:rPr>
          <w:rFonts w:ascii="Times New Roman" w:hAnsi="Times New Roman"/>
          <w:b/>
          <w:bCs/>
          <w:color w:val="000000"/>
          <w:sz w:val="40"/>
          <w:szCs w:val="40"/>
        </w:rPr>
      </w:pPr>
    </w:p>
    <w:p w14:paraId="4CDD2858" w14:textId="77777777" w:rsidR="00E17B19" w:rsidRPr="00CE402A" w:rsidRDefault="00E17B19" w:rsidP="00FC01D4">
      <w:pPr>
        <w:spacing w:after="0" w:line="240" w:lineRule="auto"/>
        <w:jc w:val="center"/>
        <w:rPr>
          <w:rFonts w:ascii="Times New Roman" w:hAnsi="Times New Roman"/>
          <w:b/>
          <w:bCs/>
          <w:color w:val="000000"/>
          <w:sz w:val="40"/>
          <w:szCs w:val="40"/>
        </w:rPr>
      </w:pPr>
    </w:p>
    <w:p w14:paraId="5B618751" w14:textId="77777777" w:rsidR="00E17B19" w:rsidRPr="00CE402A" w:rsidRDefault="00E17B19" w:rsidP="00FC01D4">
      <w:pPr>
        <w:spacing w:after="0" w:line="240" w:lineRule="auto"/>
        <w:jc w:val="center"/>
        <w:rPr>
          <w:rFonts w:ascii="Times New Roman" w:hAnsi="Times New Roman"/>
          <w:b/>
          <w:bCs/>
          <w:color w:val="000000"/>
          <w:sz w:val="40"/>
          <w:szCs w:val="40"/>
        </w:rPr>
      </w:pPr>
    </w:p>
    <w:p w14:paraId="3C1C143C" w14:textId="77777777" w:rsidR="003E626B" w:rsidRPr="00CE402A" w:rsidRDefault="003E626B" w:rsidP="00FC01D4">
      <w:pPr>
        <w:spacing w:after="0" w:line="240" w:lineRule="auto"/>
        <w:jc w:val="center"/>
        <w:rPr>
          <w:rFonts w:ascii="Times New Roman" w:hAnsi="Times New Roman"/>
          <w:b/>
          <w:bCs/>
          <w:color w:val="000000"/>
          <w:sz w:val="40"/>
          <w:szCs w:val="40"/>
        </w:rPr>
      </w:pPr>
    </w:p>
    <w:p w14:paraId="2DA4D939" w14:textId="282E289D" w:rsidR="0000166E" w:rsidRPr="00CE402A" w:rsidRDefault="0000166E" w:rsidP="00FC01D4">
      <w:pPr>
        <w:spacing w:after="0" w:line="240" w:lineRule="auto"/>
        <w:jc w:val="right"/>
        <w:rPr>
          <w:rFonts w:ascii="Times New Roman" w:hAnsi="Times New Roman"/>
          <w:b/>
          <w:bCs/>
          <w:color w:val="000000"/>
          <w:sz w:val="24"/>
          <w:szCs w:val="24"/>
        </w:rPr>
      </w:pPr>
    </w:p>
    <w:p w14:paraId="0DD8DEC3" w14:textId="1C4105AF" w:rsidR="0000166E" w:rsidRDefault="0000166E" w:rsidP="00FC01D4">
      <w:pPr>
        <w:spacing w:after="0" w:line="240" w:lineRule="auto"/>
        <w:jc w:val="right"/>
        <w:rPr>
          <w:rFonts w:ascii="Times New Roman" w:hAnsi="Times New Roman"/>
          <w:b/>
          <w:bCs/>
          <w:color w:val="000000"/>
          <w:sz w:val="24"/>
          <w:szCs w:val="24"/>
        </w:rPr>
      </w:pPr>
    </w:p>
    <w:p w14:paraId="0583D3C8" w14:textId="2D6064E4" w:rsidR="003E626B" w:rsidRDefault="003E626B" w:rsidP="00FC01D4">
      <w:pPr>
        <w:spacing w:after="0" w:line="240" w:lineRule="auto"/>
        <w:jc w:val="right"/>
        <w:rPr>
          <w:rFonts w:ascii="Times New Roman" w:hAnsi="Times New Roman"/>
          <w:b/>
          <w:bCs/>
          <w:color w:val="000000"/>
          <w:sz w:val="24"/>
          <w:szCs w:val="24"/>
        </w:rPr>
      </w:pPr>
    </w:p>
    <w:p w14:paraId="660B525F" w14:textId="5B63F4A8" w:rsidR="003E626B" w:rsidRDefault="003E626B" w:rsidP="00FC01D4">
      <w:pPr>
        <w:spacing w:after="0" w:line="240" w:lineRule="auto"/>
        <w:jc w:val="right"/>
        <w:rPr>
          <w:rFonts w:ascii="Times New Roman" w:hAnsi="Times New Roman"/>
          <w:b/>
          <w:bCs/>
          <w:color w:val="000000"/>
          <w:sz w:val="24"/>
          <w:szCs w:val="24"/>
        </w:rPr>
      </w:pPr>
    </w:p>
    <w:p w14:paraId="465DD44F" w14:textId="77777777" w:rsidR="003E626B" w:rsidRPr="00CE402A" w:rsidRDefault="003E626B" w:rsidP="00FC01D4">
      <w:pPr>
        <w:spacing w:after="0" w:line="240" w:lineRule="auto"/>
        <w:jc w:val="right"/>
        <w:rPr>
          <w:rFonts w:ascii="Times New Roman" w:hAnsi="Times New Roman"/>
          <w:b/>
          <w:bCs/>
          <w:color w:val="000000"/>
          <w:sz w:val="24"/>
          <w:szCs w:val="24"/>
        </w:rPr>
      </w:pPr>
      <w:bookmarkStart w:id="1" w:name="_GoBack"/>
      <w:bookmarkEnd w:id="1"/>
    </w:p>
    <w:p w14:paraId="510EED82" w14:textId="77777777" w:rsidR="0000166E" w:rsidRPr="00CE402A" w:rsidRDefault="0000166E" w:rsidP="00FC01D4">
      <w:pPr>
        <w:spacing w:after="0" w:line="240" w:lineRule="auto"/>
        <w:jc w:val="right"/>
        <w:rPr>
          <w:rFonts w:ascii="Times New Roman" w:hAnsi="Times New Roman"/>
          <w:b/>
          <w:bCs/>
          <w:color w:val="000000"/>
          <w:sz w:val="24"/>
          <w:szCs w:val="24"/>
        </w:rPr>
      </w:pPr>
    </w:p>
    <w:p w14:paraId="6610DA08" w14:textId="0DB34BF5" w:rsidR="00E17B19" w:rsidRPr="00CE402A" w:rsidRDefault="00E17B19" w:rsidP="00FC01D4">
      <w:pPr>
        <w:spacing w:after="0" w:line="240" w:lineRule="auto"/>
        <w:jc w:val="right"/>
        <w:rPr>
          <w:rFonts w:ascii="Times New Roman" w:hAnsi="Times New Roman"/>
          <w:b/>
          <w:bCs/>
          <w:sz w:val="24"/>
          <w:szCs w:val="24"/>
        </w:rPr>
      </w:pPr>
      <w:r w:rsidRPr="00CE402A">
        <w:rPr>
          <w:rFonts w:ascii="Times New Roman" w:hAnsi="Times New Roman"/>
          <w:b/>
          <w:bCs/>
          <w:color w:val="000000"/>
          <w:sz w:val="24"/>
          <w:szCs w:val="24"/>
        </w:rPr>
        <w:t xml:space="preserve">Presented </w:t>
      </w:r>
      <w:r w:rsidRPr="00CE402A">
        <w:rPr>
          <w:rFonts w:ascii="Times New Roman" w:hAnsi="Times New Roman"/>
          <w:b/>
          <w:bCs/>
          <w:sz w:val="24"/>
          <w:szCs w:val="24"/>
        </w:rPr>
        <w:t xml:space="preserve">to the </w:t>
      </w:r>
    </w:p>
    <w:p w14:paraId="2F895ED1" w14:textId="77777777" w:rsidR="00E17B19" w:rsidRPr="00CE402A" w:rsidRDefault="00E17B19" w:rsidP="00FC01D4">
      <w:pPr>
        <w:spacing w:after="0" w:line="240" w:lineRule="auto"/>
        <w:jc w:val="right"/>
        <w:rPr>
          <w:rFonts w:ascii="Times New Roman" w:hAnsi="Times New Roman"/>
          <w:b/>
          <w:bCs/>
          <w:sz w:val="24"/>
          <w:szCs w:val="24"/>
        </w:rPr>
      </w:pPr>
      <w:r w:rsidRPr="00CE402A">
        <w:rPr>
          <w:rFonts w:ascii="Times New Roman" w:hAnsi="Times New Roman"/>
          <w:b/>
          <w:bCs/>
          <w:sz w:val="24"/>
          <w:szCs w:val="24"/>
        </w:rPr>
        <w:t>State Records Commission</w:t>
      </w:r>
    </w:p>
    <w:p w14:paraId="44073FB5" w14:textId="6DDFFBA7" w:rsidR="00E17B19" w:rsidRPr="00CE402A" w:rsidRDefault="00661A7C" w:rsidP="00FC01D4">
      <w:pPr>
        <w:spacing w:after="0" w:line="240" w:lineRule="auto"/>
        <w:jc w:val="right"/>
        <w:rPr>
          <w:rFonts w:ascii="Times New Roman" w:hAnsi="Times New Roman"/>
          <w:b/>
          <w:bCs/>
          <w:sz w:val="24"/>
          <w:szCs w:val="24"/>
        </w:rPr>
      </w:pPr>
      <w:r>
        <w:rPr>
          <w:rFonts w:ascii="Times New Roman" w:hAnsi="Times New Roman"/>
          <w:b/>
          <w:bCs/>
          <w:sz w:val="24"/>
          <w:szCs w:val="24"/>
        </w:rPr>
        <w:t>October 28</w:t>
      </w:r>
      <w:r w:rsidR="0058057D" w:rsidRPr="00CE402A">
        <w:rPr>
          <w:rFonts w:ascii="Times New Roman" w:hAnsi="Times New Roman"/>
          <w:b/>
          <w:bCs/>
          <w:sz w:val="24"/>
          <w:szCs w:val="24"/>
        </w:rPr>
        <w:t>, 2020</w:t>
      </w:r>
    </w:p>
    <w:p w14:paraId="6523DD0A" w14:textId="49802DB8" w:rsidR="00E17B19" w:rsidRPr="00CE402A" w:rsidRDefault="00E17B19" w:rsidP="00FC01D4">
      <w:pPr>
        <w:spacing w:after="0" w:line="240" w:lineRule="auto"/>
        <w:jc w:val="center"/>
        <w:rPr>
          <w:rFonts w:ascii="Times New Roman" w:hAnsi="Times New Roman"/>
          <w:b/>
          <w:bCs/>
          <w:color w:val="000000"/>
          <w:sz w:val="36"/>
          <w:szCs w:val="36"/>
        </w:rPr>
      </w:pPr>
      <w:r w:rsidRPr="00CE402A">
        <w:rPr>
          <w:rFonts w:ascii="Times New Roman" w:hAnsi="Times New Roman"/>
          <w:b/>
          <w:bCs/>
          <w:sz w:val="24"/>
          <w:szCs w:val="24"/>
        </w:rPr>
        <w:br w:type="page"/>
      </w:r>
      <w:r w:rsidRPr="00CE402A">
        <w:rPr>
          <w:rFonts w:ascii="Times New Roman" w:hAnsi="Times New Roman"/>
          <w:b/>
          <w:bCs/>
          <w:color w:val="000000"/>
          <w:sz w:val="36"/>
          <w:szCs w:val="36"/>
        </w:rPr>
        <w:lastRenderedPageBreak/>
        <w:t>Table of Contents</w:t>
      </w:r>
    </w:p>
    <w:p w14:paraId="5566D75D" w14:textId="77777777" w:rsidR="00046A86" w:rsidRPr="00CE402A" w:rsidRDefault="00046A86" w:rsidP="00FC01D4">
      <w:pPr>
        <w:spacing w:after="0" w:line="240" w:lineRule="auto"/>
        <w:jc w:val="center"/>
        <w:rPr>
          <w:rFonts w:ascii="Times New Roman" w:hAnsi="Times New Roman"/>
          <w:b/>
          <w:bCs/>
          <w:color w:val="000000"/>
          <w:sz w:val="24"/>
          <w:szCs w:val="24"/>
        </w:rPr>
      </w:pPr>
    </w:p>
    <w:p w14:paraId="319D608F" w14:textId="543810E6" w:rsidR="0000166E" w:rsidRPr="00CE402A" w:rsidRDefault="00E17B19" w:rsidP="00FC01D4">
      <w:pPr>
        <w:pStyle w:val="TOC1"/>
        <w:spacing w:line="240" w:lineRule="auto"/>
        <w:rPr>
          <w:rFonts w:eastAsiaTheme="minorEastAsia"/>
          <w:b w:val="0"/>
          <w:bCs w:val="0"/>
          <w:iCs w:val="0"/>
          <w:lang w:eastAsia="ja-JP"/>
        </w:rPr>
      </w:pPr>
      <w:r w:rsidRPr="00CE402A">
        <w:rPr>
          <w:i/>
        </w:rPr>
        <w:fldChar w:fldCharType="begin"/>
      </w:r>
      <w:r w:rsidRPr="00CE402A">
        <w:rPr>
          <w:i/>
        </w:rPr>
        <w:instrText xml:space="preserve"> TOC \o "1-3" \h \z \u </w:instrText>
      </w:r>
      <w:r w:rsidRPr="00CE402A">
        <w:rPr>
          <w:i/>
        </w:rPr>
        <w:fldChar w:fldCharType="separate"/>
      </w:r>
      <w:hyperlink w:anchor="_Toc32568081" w:history="1">
        <w:r w:rsidR="0000166E" w:rsidRPr="00CE402A">
          <w:rPr>
            <w:rStyle w:val="Hyperlink"/>
          </w:rPr>
          <w:t xml:space="preserve">Functional and Organizational Analysis of the </w:t>
        </w:r>
        <w:r w:rsidR="0030196D" w:rsidRPr="00CE402A">
          <w:rPr>
            <w:rStyle w:val="Hyperlink"/>
          </w:rPr>
          <w:t xml:space="preserve">Alabama </w:t>
        </w:r>
        <w:r w:rsidR="0000166E" w:rsidRPr="00CE402A">
          <w:rPr>
            <w:rStyle w:val="Hyperlink"/>
          </w:rPr>
          <w:t>Agricultural Museum Board</w:t>
        </w:r>
        <w:r w:rsidR="0000166E" w:rsidRPr="00CE402A">
          <w:rPr>
            <w:webHidden/>
          </w:rPr>
          <w:tab/>
        </w:r>
        <w:r w:rsidR="0000166E" w:rsidRPr="00CE402A">
          <w:rPr>
            <w:webHidden/>
          </w:rPr>
          <w:fldChar w:fldCharType="begin"/>
        </w:r>
        <w:r w:rsidR="0000166E" w:rsidRPr="00CE402A">
          <w:rPr>
            <w:webHidden/>
          </w:rPr>
          <w:instrText xml:space="preserve"> PAGEREF _Toc32568081 \h </w:instrText>
        </w:r>
        <w:r w:rsidR="0000166E" w:rsidRPr="00CE402A">
          <w:rPr>
            <w:webHidden/>
          </w:rPr>
        </w:r>
        <w:r w:rsidR="0000166E" w:rsidRPr="00CE402A">
          <w:rPr>
            <w:webHidden/>
          </w:rPr>
          <w:fldChar w:fldCharType="separate"/>
        </w:r>
        <w:r w:rsidR="003E626B">
          <w:rPr>
            <w:webHidden/>
          </w:rPr>
          <w:t>3</w:t>
        </w:r>
        <w:r w:rsidR="0000166E" w:rsidRPr="00CE402A">
          <w:rPr>
            <w:webHidden/>
          </w:rPr>
          <w:fldChar w:fldCharType="end"/>
        </w:r>
      </w:hyperlink>
    </w:p>
    <w:p w14:paraId="7D8E18A6" w14:textId="1585D348" w:rsidR="0000166E" w:rsidRPr="00CE402A" w:rsidRDefault="00CC0BD9" w:rsidP="00FC01D4">
      <w:pPr>
        <w:pStyle w:val="TOC2"/>
        <w:spacing w:line="240" w:lineRule="auto"/>
        <w:rPr>
          <w:rFonts w:eastAsiaTheme="minorEastAsia"/>
          <w:bCs w:val="0"/>
          <w:lang w:eastAsia="ja-JP"/>
        </w:rPr>
      </w:pPr>
      <w:hyperlink w:anchor="_Toc32568082" w:history="1">
        <w:r w:rsidR="0000166E" w:rsidRPr="00CE402A">
          <w:rPr>
            <w:rStyle w:val="Hyperlink"/>
          </w:rPr>
          <w:t>Sources of Information</w:t>
        </w:r>
        <w:r w:rsidR="0000166E" w:rsidRPr="00CE402A">
          <w:rPr>
            <w:webHidden/>
          </w:rPr>
          <w:tab/>
        </w:r>
        <w:r w:rsidR="0000166E" w:rsidRPr="00CE402A">
          <w:rPr>
            <w:webHidden/>
          </w:rPr>
          <w:fldChar w:fldCharType="begin"/>
        </w:r>
        <w:r w:rsidR="0000166E" w:rsidRPr="00CE402A">
          <w:rPr>
            <w:webHidden/>
          </w:rPr>
          <w:instrText xml:space="preserve"> PAGEREF _Toc32568082 \h </w:instrText>
        </w:r>
        <w:r w:rsidR="0000166E" w:rsidRPr="00CE402A">
          <w:rPr>
            <w:webHidden/>
          </w:rPr>
        </w:r>
        <w:r w:rsidR="0000166E" w:rsidRPr="00CE402A">
          <w:rPr>
            <w:webHidden/>
          </w:rPr>
          <w:fldChar w:fldCharType="separate"/>
        </w:r>
        <w:r w:rsidR="003E626B">
          <w:rPr>
            <w:webHidden/>
          </w:rPr>
          <w:t>3</w:t>
        </w:r>
        <w:r w:rsidR="0000166E" w:rsidRPr="00CE402A">
          <w:rPr>
            <w:webHidden/>
          </w:rPr>
          <w:fldChar w:fldCharType="end"/>
        </w:r>
      </w:hyperlink>
    </w:p>
    <w:p w14:paraId="4F549C2E" w14:textId="127F0536" w:rsidR="0000166E" w:rsidRPr="00CE402A" w:rsidRDefault="00CC0BD9" w:rsidP="00FC01D4">
      <w:pPr>
        <w:pStyle w:val="TOC2"/>
        <w:spacing w:line="240" w:lineRule="auto"/>
        <w:rPr>
          <w:rFonts w:eastAsiaTheme="minorEastAsia"/>
          <w:bCs w:val="0"/>
          <w:lang w:eastAsia="ja-JP"/>
        </w:rPr>
      </w:pPr>
      <w:hyperlink w:anchor="_Toc32568083" w:history="1">
        <w:r w:rsidR="0000166E" w:rsidRPr="00CE402A">
          <w:rPr>
            <w:rStyle w:val="Hyperlink"/>
          </w:rPr>
          <w:t>Historical Context</w:t>
        </w:r>
        <w:r w:rsidR="0000166E" w:rsidRPr="00CE402A">
          <w:rPr>
            <w:webHidden/>
          </w:rPr>
          <w:tab/>
        </w:r>
        <w:r w:rsidR="0000166E" w:rsidRPr="00CE402A">
          <w:rPr>
            <w:webHidden/>
          </w:rPr>
          <w:fldChar w:fldCharType="begin"/>
        </w:r>
        <w:r w:rsidR="0000166E" w:rsidRPr="00CE402A">
          <w:rPr>
            <w:webHidden/>
          </w:rPr>
          <w:instrText xml:space="preserve"> PAGEREF _Toc32568083 \h </w:instrText>
        </w:r>
        <w:r w:rsidR="0000166E" w:rsidRPr="00CE402A">
          <w:rPr>
            <w:webHidden/>
          </w:rPr>
        </w:r>
        <w:r w:rsidR="0000166E" w:rsidRPr="00CE402A">
          <w:rPr>
            <w:webHidden/>
          </w:rPr>
          <w:fldChar w:fldCharType="separate"/>
        </w:r>
        <w:r w:rsidR="003E626B">
          <w:rPr>
            <w:webHidden/>
          </w:rPr>
          <w:t>3</w:t>
        </w:r>
        <w:r w:rsidR="0000166E" w:rsidRPr="00CE402A">
          <w:rPr>
            <w:webHidden/>
          </w:rPr>
          <w:fldChar w:fldCharType="end"/>
        </w:r>
      </w:hyperlink>
    </w:p>
    <w:p w14:paraId="7BF85E8F" w14:textId="1114C069" w:rsidR="0000166E" w:rsidRPr="00CE402A" w:rsidRDefault="00CC0BD9" w:rsidP="00FC01D4">
      <w:pPr>
        <w:pStyle w:val="TOC2"/>
        <w:spacing w:line="240" w:lineRule="auto"/>
        <w:rPr>
          <w:rFonts w:eastAsiaTheme="minorEastAsia"/>
          <w:bCs w:val="0"/>
          <w:lang w:eastAsia="ja-JP"/>
        </w:rPr>
      </w:pPr>
      <w:hyperlink w:anchor="_Toc32568084" w:history="1">
        <w:r w:rsidR="0000166E" w:rsidRPr="00CE402A">
          <w:rPr>
            <w:rStyle w:val="Hyperlink"/>
          </w:rPr>
          <w:t>Agency Organization</w:t>
        </w:r>
        <w:r w:rsidR="0000166E" w:rsidRPr="00CE402A">
          <w:rPr>
            <w:webHidden/>
          </w:rPr>
          <w:tab/>
        </w:r>
        <w:r w:rsidR="0000166E" w:rsidRPr="00CE402A">
          <w:rPr>
            <w:webHidden/>
          </w:rPr>
          <w:fldChar w:fldCharType="begin"/>
        </w:r>
        <w:r w:rsidR="0000166E" w:rsidRPr="00CE402A">
          <w:rPr>
            <w:webHidden/>
          </w:rPr>
          <w:instrText xml:space="preserve"> PAGEREF _Toc32568084 \h </w:instrText>
        </w:r>
        <w:r w:rsidR="0000166E" w:rsidRPr="00CE402A">
          <w:rPr>
            <w:webHidden/>
          </w:rPr>
        </w:r>
        <w:r w:rsidR="0000166E" w:rsidRPr="00CE402A">
          <w:rPr>
            <w:webHidden/>
          </w:rPr>
          <w:fldChar w:fldCharType="separate"/>
        </w:r>
        <w:r w:rsidR="003E626B">
          <w:rPr>
            <w:webHidden/>
          </w:rPr>
          <w:t>4</w:t>
        </w:r>
        <w:r w:rsidR="0000166E" w:rsidRPr="00CE402A">
          <w:rPr>
            <w:webHidden/>
          </w:rPr>
          <w:fldChar w:fldCharType="end"/>
        </w:r>
      </w:hyperlink>
    </w:p>
    <w:p w14:paraId="02508997" w14:textId="266B4A8B" w:rsidR="0000166E" w:rsidRPr="00CE402A" w:rsidRDefault="00CC0BD9" w:rsidP="00FC01D4">
      <w:pPr>
        <w:pStyle w:val="TOC2"/>
        <w:spacing w:line="240" w:lineRule="auto"/>
        <w:rPr>
          <w:rFonts w:eastAsiaTheme="minorEastAsia"/>
          <w:bCs w:val="0"/>
          <w:lang w:eastAsia="ja-JP"/>
        </w:rPr>
      </w:pPr>
      <w:hyperlink w:anchor="_Toc32568085" w:history="1">
        <w:r w:rsidR="0000166E" w:rsidRPr="00CE402A">
          <w:rPr>
            <w:rStyle w:val="Hyperlink"/>
          </w:rPr>
          <w:t>Agency Function and Subfunctions</w:t>
        </w:r>
        <w:r w:rsidR="0000166E" w:rsidRPr="00CE402A">
          <w:rPr>
            <w:webHidden/>
          </w:rPr>
          <w:tab/>
        </w:r>
        <w:r w:rsidR="0000166E" w:rsidRPr="00CE402A">
          <w:rPr>
            <w:webHidden/>
          </w:rPr>
          <w:fldChar w:fldCharType="begin"/>
        </w:r>
        <w:r w:rsidR="0000166E" w:rsidRPr="00CE402A">
          <w:rPr>
            <w:webHidden/>
          </w:rPr>
          <w:instrText xml:space="preserve"> PAGEREF _Toc32568085 \h </w:instrText>
        </w:r>
        <w:r w:rsidR="0000166E" w:rsidRPr="00CE402A">
          <w:rPr>
            <w:webHidden/>
          </w:rPr>
        </w:r>
        <w:r w:rsidR="0000166E" w:rsidRPr="00CE402A">
          <w:rPr>
            <w:webHidden/>
          </w:rPr>
          <w:fldChar w:fldCharType="separate"/>
        </w:r>
        <w:r w:rsidR="003E626B">
          <w:rPr>
            <w:webHidden/>
          </w:rPr>
          <w:t>4</w:t>
        </w:r>
        <w:r w:rsidR="0000166E" w:rsidRPr="00CE402A">
          <w:rPr>
            <w:webHidden/>
          </w:rPr>
          <w:fldChar w:fldCharType="end"/>
        </w:r>
      </w:hyperlink>
    </w:p>
    <w:p w14:paraId="66BB2039" w14:textId="06718552" w:rsidR="0000166E" w:rsidRPr="00CE402A" w:rsidRDefault="00CC0BD9" w:rsidP="00FC01D4">
      <w:pPr>
        <w:pStyle w:val="TOC1"/>
        <w:spacing w:line="240" w:lineRule="auto"/>
        <w:rPr>
          <w:rFonts w:eastAsiaTheme="minorEastAsia"/>
          <w:b w:val="0"/>
          <w:bCs w:val="0"/>
          <w:iCs w:val="0"/>
          <w:lang w:eastAsia="ja-JP"/>
        </w:rPr>
      </w:pPr>
      <w:hyperlink w:anchor="_Toc32568086" w:history="1">
        <w:r w:rsidR="0000166E" w:rsidRPr="00CE402A">
          <w:rPr>
            <w:rStyle w:val="Hyperlink"/>
          </w:rPr>
          <w:t xml:space="preserve">Records Appraisal of the </w:t>
        </w:r>
        <w:r w:rsidR="0030196D" w:rsidRPr="00CE402A">
          <w:rPr>
            <w:rStyle w:val="Hyperlink"/>
          </w:rPr>
          <w:t xml:space="preserve">Alabama </w:t>
        </w:r>
        <w:r w:rsidR="0000166E" w:rsidRPr="00CE402A">
          <w:rPr>
            <w:rStyle w:val="Hyperlink"/>
          </w:rPr>
          <w:t>Agricultural Museum Board</w:t>
        </w:r>
        <w:r w:rsidR="0000166E" w:rsidRPr="00CE402A">
          <w:rPr>
            <w:webHidden/>
          </w:rPr>
          <w:tab/>
        </w:r>
        <w:r w:rsidR="0000166E" w:rsidRPr="00CE402A">
          <w:rPr>
            <w:webHidden/>
          </w:rPr>
          <w:fldChar w:fldCharType="begin"/>
        </w:r>
        <w:r w:rsidR="0000166E" w:rsidRPr="00CE402A">
          <w:rPr>
            <w:webHidden/>
          </w:rPr>
          <w:instrText xml:space="preserve"> PAGEREF _Toc32568086 \h </w:instrText>
        </w:r>
        <w:r w:rsidR="0000166E" w:rsidRPr="00CE402A">
          <w:rPr>
            <w:webHidden/>
          </w:rPr>
        </w:r>
        <w:r w:rsidR="0000166E" w:rsidRPr="00CE402A">
          <w:rPr>
            <w:webHidden/>
          </w:rPr>
          <w:fldChar w:fldCharType="separate"/>
        </w:r>
        <w:r w:rsidR="003E626B">
          <w:rPr>
            <w:webHidden/>
          </w:rPr>
          <w:t>6</w:t>
        </w:r>
        <w:r w:rsidR="0000166E" w:rsidRPr="00CE402A">
          <w:rPr>
            <w:webHidden/>
          </w:rPr>
          <w:fldChar w:fldCharType="end"/>
        </w:r>
      </w:hyperlink>
    </w:p>
    <w:p w14:paraId="33D017A8" w14:textId="44D4384D" w:rsidR="0000166E" w:rsidRPr="00CE402A" w:rsidRDefault="00CC0BD9" w:rsidP="00FC01D4">
      <w:pPr>
        <w:pStyle w:val="TOC2"/>
        <w:spacing w:line="240" w:lineRule="auto"/>
        <w:rPr>
          <w:rFonts w:eastAsiaTheme="minorEastAsia"/>
          <w:bCs w:val="0"/>
          <w:lang w:eastAsia="ja-JP"/>
        </w:rPr>
      </w:pPr>
      <w:hyperlink w:anchor="_Toc32568087" w:history="1">
        <w:r w:rsidR="0000166E" w:rsidRPr="00CE402A">
          <w:rPr>
            <w:rStyle w:val="Hyperlink"/>
            <w:iCs/>
          </w:rPr>
          <w:t>Temporary Records</w:t>
        </w:r>
        <w:r w:rsidR="0000166E" w:rsidRPr="00CE402A">
          <w:rPr>
            <w:webHidden/>
          </w:rPr>
          <w:tab/>
        </w:r>
        <w:r w:rsidR="0000166E" w:rsidRPr="00CE402A">
          <w:rPr>
            <w:webHidden/>
          </w:rPr>
          <w:fldChar w:fldCharType="begin"/>
        </w:r>
        <w:r w:rsidR="0000166E" w:rsidRPr="00CE402A">
          <w:rPr>
            <w:webHidden/>
          </w:rPr>
          <w:instrText xml:space="preserve"> PAGEREF _Toc32568087 \h </w:instrText>
        </w:r>
        <w:r w:rsidR="0000166E" w:rsidRPr="00CE402A">
          <w:rPr>
            <w:webHidden/>
          </w:rPr>
        </w:r>
        <w:r w:rsidR="0000166E" w:rsidRPr="00CE402A">
          <w:rPr>
            <w:webHidden/>
          </w:rPr>
          <w:fldChar w:fldCharType="separate"/>
        </w:r>
        <w:r w:rsidR="003E626B">
          <w:rPr>
            <w:webHidden/>
          </w:rPr>
          <w:t>6</w:t>
        </w:r>
        <w:r w:rsidR="0000166E" w:rsidRPr="00CE402A">
          <w:rPr>
            <w:webHidden/>
          </w:rPr>
          <w:fldChar w:fldCharType="end"/>
        </w:r>
      </w:hyperlink>
    </w:p>
    <w:p w14:paraId="5128568E" w14:textId="13B19538" w:rsidR="0000166E" w:rsidRPr="00CE402A" w:rsidRDefault="00CC0BD9" w:rsidP="00FC01D4">
      <w:pPr>
        <w:pStyle w:val="TOC2"/>
        <w:spacing w:line="240" w:lineRule="auto"/>
        <w:rPr>
          <w:rFonts w:eastAsiaTheme="minorEastAsia"/>
          <w:bCs w:val="0"/>
          <w:lang w:eastAsia="ja-JP"/>
        </w:rPr>
      </w:pPr>
      <w:hyperlink w:anchor="_Toc32568088" w:history="1">
        <w:r w:rsidR="0000166E" w:rsidRPr="00CE402A">
          <w:rPr>
            <w:rStyle w:val="Hyperlink"/>
            <w:iCs/>
          </w:rPr>
          <w:t>Permanent Records</w:t>
        </w:r>
        <w:r w:rsidR="0000166E" w:rsidRPr="00CE402A">
          <w:rPr>
            <w:webHidden/>
          </w:rPr>
          <w:tab/>
        </w:r>
        <w:r w:rsidR="0000166E" w:rsidRPr="00CE402A">
          <w:rPr>
            <w:webHidden/>
          </w:rPr>
          <w:fldChar w:fldCharType="begin"/>
        </w:r>
        <w:r w:rsidR="0000166E" w:rsidRPr="00CE402A">
          <w:rPr>
            <w:webHidden/>
          </w:rPr>
          <w:instrText xml:space="preserve"> PAGEREF _Toc32568088 \h </w:instrText>
        </w:r>
        <w:r w:rsidR="0000166E" w:rsidRPr="00CE402A">
          <w:rPr>
            <w:webHidden/>
          </w:rPr>
        </w:r>
        <w:r w:rsidR="0000166E" w:rsidRPr="00CE402A">
          <w:rPr>
            <w:webHidden/>
          </w:rPr>
          <w:fldChar w:fldCharType="separate"/>
        </w:r>
        <w:r w:rsidR="003E626B">
          <w:rPr>
            <w:webHidden/>
          </w:rPr>
          <w:t>7</w:t>
        </w:r>
        <w:r w:rsidR="0000166E" w:rsidRPr="00CE402A">
          <w:rPr>
            <w:webHidden/>
          </w:rPr>
          <w:fldChar w:fldCharType="end"/>
        </w:r>
      </w:hyperlink>
    </w:p>
    <w:p w14:paraId="138D6D37" w14:textId="4EEB2AC1" w:rsidR="0000166E" w:rsidRPr="00CE402A" w:rsidRDefault="00CC0BD9" w:rsidP="00FC01D4">
      <w:pPr>
        <w:pStyle w:val="TOC2"/>
        <w:spacing w:line="240" w:lineRule="auto"/>
        <w:rPr>
          <w:rFonts w:eastAsiaTheme="minorEastAsia"/>
          <w:bCs w:val="0"/>
          <w:lang w:eastAsia="ja-JP"/>
        </w:rPr>
      </w:pPr>
      <w:hyperlink w:anchor="_Toc32568089" w:history="1">
        <w:r w:rsidR="0000166E" w:rsidRPr="00CE402A">
          <w:rPr>
            <w:rStyle w:val="Hyperlink"/>
          </w:rPr>
          <w:t>Permanent Records List</w:t>
        </w:r>
        <w:r w:rsidR="0000166E" w:rsidRPr="00CE402A">
          <w:rPr>
            <w:webHidden/>
          </w:rPr>
          <w:tab/>
        </w:r>
        <w:r w:rsidR="0000166E" w:rsidRPr="00CE402A">
          <w:rPr>
            <w:webHidden/>
          </w:rPr>
          <w:fldChar w:fldCharType="begin"/>
        </w:r>
        <w:r w:rsidR="0000166E" w:rsidRPr="00CE402A">
          <w:rPr>
            <w:webHidden/>
          </w:rPr>
          <w:instrText xml:space="preserve"> PAGEREF _Toc32568089 \h </w:instrText>
        </w:r>
        <w:r w:rsidR="0000166E" w:rsidRPr="00CE402A">
          <w:rPr>
            <w:webHidden/>
          </w:rPr>
        </w:r>
        <w:r w:rsidR="0000166E" w:rsidRPr="00CE402A">
          <w:rPr>
            <w:webHidden/>
          </w:rPr>
          <w:fldChar w:fldCharType="separate"/>
        </w:r>
        <w:r w:rsidR="003E626B">
          <w:rPr>
            <w:webHidden/>
          </w:rPr>
          <w:t>12</w:t>
        </w:r>
        <w:r w:rsidR="0000166E" w:rsidRPr="00CE402A">
          <w:rPr>
            <w:webHidden/>
          </w:rPr>
          <w:fldChar w:fldCharType="end"/>
        </w:r>
      </w:hyperlink>
    </w:p>
    <w:p w14:paraId="33A3927A" w14:textId="18F119EB" w:rsidR="0000166E" w:rsidRPr="00CE402A" w:rsidRDefault="00CC0BD9" w:rsidP="00FC01D4">
      <w:pPr>
        <w:pStyle w:val="TOC1"/>
        <w:spacing w:line="240" w:lineRule="auto"/>
        <w:rPr>
          <w:rFonts w:eastAsiaTheme="minorEastAsia"/>
          <w:b w:val="0"/>
          <w:bCs w:val="0"/>
          <w:iCs w:val="0"/>
          <w:lang w:eastAsia="ja-JP"/>
        </w:rPr>
      </w:pPr>
      <w:hyperlink w:anchor="_Toc32568090" w:history="1">
        <w:r w:rsidR="0000166E" w:rsidRPr="00CE402A">
          <w:rPr>
            <w:rStyle w:val="Hyperlink"/>
          </w:rPr>
          <w:t>Alabama Agricultural Museum Board Records Disposition Authority</w:t>
        </w:r>
        <w:r w:rsidR="0000166E" w:rsidRPr="00CE402A">
          <w:rPr>
            <w:webHidden/>
          </w:rPr>
          <w:tab/>
        </w:r>
        <w:r w:rsidR="0000166E" w:rsidRPr="00CE402A">
          <w:rPr>
            <w:webHidden/>
          </w:rPr>
          <w:fldChar w:fldCharType="begin"/>
        </w:r>
        <w:r w:rsidR="0000166E" w:rsidRPr="00CE402A">
          <w:rPr>
            <w:webHidden/>
          </w:rPr>
          <w:instrText xml:space="preserve"> PAGEREF _Toc32568090 \h </w:instrText>
        </w:r>
        <w:r w:rsidR="0000166E" w:rsidRPr="00CE402A">
          <w:rPr>
            <w:webHidden/>
          </w:rPr>
        </w:r>
        <w:r w:rsidR="0000166E" w:rsidRPr="00CE402A">
          <w:rPr>
            <w:webHidden/>
          </w:rPr>
          <w:fldChar w:fldCharType="separate"/>
        </w:r>
        <w:r w:rsidR="003E626B">
          <w:rPr>
            <w:webHidden/>
          </w:rPr>
          <w:t>13</w:t>
        </w:r>
        <w:r w:rsidR="0000166E" w:rsidRPr="00CE402A">
          <w:rPr>
            <w:webHidden/>
          </w:rPr>
          <w:fldChar w:fldCharType="end"/>
        </w:r>
      </w:hyperlink>
    </w:p>
    <w:p w14:paraId="25370E57" w14:textId="535B01C8" w:rsidR="0000166E" w:rsidRPr="00CE402A" w:rsidRDefault="00CC0BD9" w:rsidP="00FC01D4">
      <w:pPr>
        <w:pStyle w:val="TOC2"/>
        <w:spacing w:line="240" w:lineRule="auto"/>
        <w:rPr>
          <w:rFonts w:eastAsiaTheme="minorEastAsia"/>
          <w:bCs w:val="0"/>
          <w:lang w:eastAsia="ja-JP"/>
        </w:rPr>
      </w:pPr>
      <w:hyperlink w:anchor="_Toc32568091" w:history="1">
        <w:r w:rsidR="0000166E" w:rsidRPr="00CE402A">
          <w:rPr>
            <w:rStyle w:val="Hyperlink"/>
          </w:rPr>
          <w:t>Explanation of Records Requirements</w:t>
        </w:r>
        <w:r w:rsidR="0000166E" w:rsidRPr="00CE402A">
          <w:rPr>
            <w:webHidden/>
          </w:rPr>
          <w:tab/>
        </w:r>
        <w:r w:rsidR="0000166E" w:rsidRPr="00CE402A">
          <w:rPr>
            <w:webHidden/>
          </w:rPr>
          <w:fldChar w:fldCharType="begin"/>
        </w:r>
        <w:r w:rsidR="0000166E" w:rsidRPr="00CE402A">
          <w:rPr>
            <w:webHidden/>
          </w:rPr>
          <w:instrText xml:space="preserve"> PAGEREF _Toc32568091 \h </w:instrText>
        </w:r>
        <w:r w:rsidR="0000166E" w:rsidRPr="00CE402A">
          <w:rPr>
            <w:webHidden/>
          </w:rPr>
        </w:r>
        <w:r w:rsidR="0000166E" w:rsidRPr="00CE402A">
          <w:rPr>
            <w:webHidden/>
          </w:rPr>
          <w:fldChar w:fldCharType="separate"/>
        </w:r>
        <w:r w:rsidR="003E626B">
          <w:rPr>
            <w:webHidden/>
          </w:rPr>
          <w:t>13</w:t>
        </w:r>
        <w:r w:rsidR="0000166E" w:rsidRPr="00CE402A">
          <w:rPr>
            <w:webHidden/>
          </w:rPr>
          <w:fldChar w:fldCharType="end"/>
        </w:r>
      </w:hyperlink>
    </w:p>
    <w:p w14:paraId="4C2DE60A" w14:textId="3547759B" w:rsidR="0000166E" w:rsidRPr="00CE402A" w:rsidRDefault="00CC0BD9" w:rsidP="00FC01D4">
      <w:pPr>
        <w:pStyle w:val="TOC2"/>
        <w:spacing w:line="240" w:lineRule="auto"/>
        <w:rPr>
          <w:rFonts w:eastAsiaTheme="minorEastAsia"/>
          <w:bCs w:val="0"/>
          <w:lang w:eastAsia="ja-JP"/>
        </w:rPr>
      </w:pPr>
      <w:hyperlink w:anchor="_Toc32568092" w:history="1">
        <w:r w:rsidR="0000166E" w:rsidRPr="00CE402A">
          <w:rPr>
            <w:rStyle w:val="Hyperlink"/>
          </w:rPr>
          <w:t>Records Disposition Requirements</w:t>
        </w:r>
        <w:r w:rsidR="0000166E" w:rsidRPr="00CE402A">
          <w:rPr>
            <w:webHidden/>
          </w:rPr>
          <w:tab/>
        </w:r>
        <w:r w:rsidR="0000166E" w:rsidRPr="00CE402A">
          <w:rPr>
            <w:webHidden/>
          </w:rPr>
          <w:fldChar w:fldCharType="begin"/>
        </w:r>
        <w:r w:rsidR="0000166E" w:rsidRPr="00CE402A">
          <w:rPr>
            <w:webHidden/>
          </w:rPr>
          <w:instrText xml:space="preserve"> PAGEREF _Toc32568092 \h </w:instrText>
        </w:r>
        <w:r w:rsidR="0000166E" w:rsidRPr="00CE402A">
          <w:rPr>
            <w:webHidden/>
          </w:rPr>
        </w:r>
        <w:r w:rsidR="0000166E" w:rsidRPr="00CE402A">
          <w:rPr>
            <w:webHidden/>
          </w:rPr>
          <w:fldChar w:fldCharType="separate"/>
        </w:r>
        <w:r w:rsidR="003E626B">
          <w:rPr>
            <w:webHidden/>
          </w:rPr>
          <w:t>14</w:t>
        </w:r>
        <w:r w:rsidR="0000166E" w:rsidRPr="00CE402A">
          <w:rPr>
            <w:webHidden/>
          </w:rPr>
          <w:fldChar w:fldCharType="end"/>
        </w:r>
      </w:hyperlink>
    </w:p>
    <w:p w14:paraId="17DEDD96" w14:textId="2F91134B" w:rsidR="0000166E" w:rsidRPr="00CE402A" w:rsidRDefault="00CC0BD9" w:rsidP="00FC01D4">
      <w:pPr>
        <w:pStyle w:val="TOC3"/>
        <w:tabs>
          <w:tab w:val="right" w:leader="dot" w:pos="9350"/>
        </w:tabs>
        <w:spacing w:line="240" w:lineRule="auto"/>
        <w:rPr>
          <w:rFonts w:ascii="Times New Roman" w:eastAsiaTheme="minorEastAsia" w:hAnsi="Times New Roman"/>
          <w:noProof/>
          <w:sz w:val="24"/>
          <w:szCs w:val="24"/>
          <w:lang w:eastAsia="ja-JP"/>
        </w:rPr>
      </w:pPr>
      <w:hyperlink w:anchor="_Toc32568093" w:history="1">
        <w:r w:rsidR="0000166E" w:rsidRPr="00CE402A">
          <w:rPr>
            <w:rStyle w:val="Hyperlink"/>
            <w:rFonts w:ascii="Times New Roman" w:hAnsi="Times New Roman"/>
            <w:noProof/>
            <w:sz w:val="24"/>
            <w:szCs w:val="24"/>
          </w:rPr>
          <w:t>Preserving</w:t>
        </w:r>
        <w:r w:rsidR="0000166E" w:rsidRPr="00CE402A">
          <w:rPr>
            <w:rFonts w:ascii="Times New Roman" w:hAnsi="Times New Roman"/>
            <w:noProof/>
            <w:webHidden/>
            <w:sz w:val="24"/>
            <w:szCs w:val="24"/>
          </w:rPr>
          <w:tab/>
        </w:r>
        <w:r w:rsidR="0000166E" w:rsidRPr="00CE402A">
          <w:rPr>
            <w:rFonts w:ascii="Times New Roman" w:hAnsi="Times New Roman"/>
            <w:noProof/>
            <w:webHidden/>
            <w:sz w:val="24"/>
            <w:szCs w:val="24"/>
          </w:rPr>
          <w:fldChar w:fldCharType="begin"/>
        </w:r>
        <w:r w:rsidR="0000166E" w:rsidRPr="00CE402A">
          <w:rPr>
            <w:rFonts w:ascii="Times New Roman" w:hAnsi="Times New Roman"/>
            <w:noProof/>
            <w:webHidden/>
            <w:sz w:val="24"/>
            <w:szCs w:val="24"/>
          </w:rPr>
          <w:instrText xml:space="preserve"> PAGEREF _Toc32568093 \h </w:instrText>
        </w:r>
        <w:r w:rsidR="0000166E" w:rsidRPr="00CE402A">
          <w:rPr>
            <w:rFonts w:ascii="Times New Roman" w:hAnsi="Times New Roman"/>
            <w:noProof/>
            <w:webHidden/>
            <w:sz w:val="24"/>
            <w:szCs w:val="24"/>
          </w:rPr>
        </w:r>
        <w:r w:rsidR="0000166E" w:rsidRPr="00CE402A">
          <w:rPr>
            <w:rFonts w:ascii="Times New Roman" w:hAnsi="Times New Roman"/>
            <w:noProof/>
            <w:webHidden/>
            <w:sz w:val="24"/>
            <w:szCs w:val="24"/>
          </w:rPr>
          <w:fldChar w:fldCharType="separate"/>
        </w:r>
        <w:r w:rsidR="003E626B">
          <w:rPr>
            <w:rFonts w:ascii="Times New Roman" w:hAnsi="Times New Roman"/>
            <w:noProof/>
            <w:webHidden/>
            <w:sz w:val="24"/>
            <w:szCs w:val="24"/>
          </w:rPr>
          <w:t>14</w:t>
        </w:r>
        <w:r w:rsidR="0000166E" w:rsidRPr="00CE402A">
          <w:rPr>
            <w:rFonts w:ascii="Times New Roman" w:hAnsi="Times New Roman"/>
            <w:noProof/>
            <w:webHidden/>
            <w:sz w:val="24"/>
            <w:szCs w:val="24"/>
          </w:rPr>
          <w:fldChar w:fldCharType="end"/>
        </w:r>
      </w:hyperlink>
    </w:p>
    <w:p w14:paraId="5BE76FB3" w14:textId="26716BF1" w:rsidR="0000166E" w:rsidRPr="00CE402A" w:rsidRDefault="00CC0BD9" w:rsidP="00FC01D4">
      <w:pPr>
        <w:pStyle w:val="TOC3"/>
        <w:tabs>
          <w:tab w:val="right" w:leader="dot" w:pos="9350"/>
        </w:tabs>
        <w:spacing w:line="240" w:lineRule="auto"/>
        <w:rPr>
          <w:rFonts w:ascii="Times New Roman" w:eastAsiaTheme="minorEastAsia" w:hAnsi="Times New Roman"/>
          <w:noProof/>
          <w:sz w:val="24"/>
          <w:szCs w:val="24"/>
          <w:lang w:eastAsia="ja-JP"/>
        </w:rPr>
      </w:pPr>
      <w:hyperlink w:anchor="_Toc32568094" w:history="1">
        <w:r w:rsidR="0000166E" w:rsidRPr="00CE402A">
          <w:rPr>
            <w:rStyle w:val="Hyperlink"/>
            <w:rFonts w:ascii="Times New Roman" w:hAnsi="Times New Roman"/>
            <w:noProof/>
            <w:sz w:val="24"/>
            <w:szCs w:val="24"/>
          </w:rPr>
          <w:t>Educating</w:t>
        </w:r>
        <w:r w:rsidR="0000166E" w:rsidRPr="00CE402A">
          <w:rPr>
            <w:rFonts w:ascii="Times New Roman" w:hAnsi="Times New Roman"/>
            <w:noProof/>
            <w:webHidden/>
            <w:sz w:val="24"/>
            <w:szCs w:val="24"/>
          </w:rPr>
          <w:tab/>
        </w:r>
        <w:r w:rsidR="0000166E" w:rsidRPr="00CE402A">
          <w:rPr>
            <w:rFonts w:ascii="Times New Roman" w:hAnsi="Times New Roman"/>
            <w:noProof/>
            <w:webHidden/>
            <w:sz w:val="24"/>
            <w:szCs w:val="24"/>
          </w:rPr>
          <w:fldChar w:fldCharType="begin"/>
        </w:r>
        <w:r w:rsidR="0000166E" w:rsidRPr="00CE402A">
          <w:rPr>
            <w:rFonts w:ascii="Times New Roman" w:hAnsi="Times New Roman"/>
            <w:noProof/>
            <w:webHidden/>
            <w:sz w:val="24"/>
            <w:szCs w:val="24"/>
          </w:rPr>
          <w:instrText xml:space="preserve"> PAGEREF _Toc32568094 \h </w:instrText>
        </w:r>
        <w:r w:rsidR="0000166E" w:rsidRPr="00CE402A">
          <w:rPr>
            <w:rFonts w:ascii="Times New Roman" w:hAnsi="Times New Roman"/>
            <w:noProof/>
            <w:webHidden/>
            <w:sz w:val="24"/>
            <w:szCs w:val="24"/>
          </w:rPr>
        </w:r>
        <w:r w:rsidR="0000166E" w:rsidRPr="00CE402A">
          <w:rPr>
            <w:rFonts w:ascii="Times New Roman" w:hAnsi="Times New Roman"/>
            <w:noProof/>
            <w:webHidden/>
            <w:sz w:val="24"/>
            <w:szCs w:val="24"/>
          </w:rPr>
          <w:fldChar w:fldCharType="separate"/>
        </w:r>
        <w:r w:rsidR="003E626B">
          <w:rPr>
            <w:rFonts w:ascii="Times New Roman" w:hAnsi="Times New Roman"/>
            <w:noProof/>
            <w:webHidden/>
            <w:sz w:val="24"/>
            <w:szCs w:val="24"/>
          </w:rPr>
          <w:t>14</w:t>
        </w:r>
        <w:r w:rsidR="0000166E" w:rsidRPr="00CE402A">
          <w:rPr>
            <w:rFonts w:ascii="Times New Roman" w:hAnsi="Times New Roman"/>
            <w:noProof/>
            <w:webHidden/>
            <w:sz w:val="24"/>
            <w:szCs w:val="24"/>
          </w:rPr>
          <w:fldChar w:fldCharType="end"/>
        </w:r>
      </w:hyperlink>
    </w:p>
    <w:p w14:paraId="58B5064F" w14:textId="7FD814CA" w:rsidR="0000166E" w:rsidRPr="00CE402A" w:rsidRDefault="00CC0BD9" w:rsidP="00FC01D4">
      <w:pPr>
        <w:pStyle w:val="TOC3"/>
        <w:tabs>
          <w:tab w:val="right" w:leader="dot" w:pos="9350"/>
        </w:tabs>
        <w:spacing w:line="240" w:lineRule="auto"/>
        <w:rPr>
          <w:rFonts w:ascii="Times New Roman" w:eastAsiaTheme="minorEastAsia" w:hAnsi="Times New Roman"/>
          <w:noProof/>
          <w:sz w:val="24"/>
          <w:szCs w:val="24"/>
          <w:lang w:eastAsia="ja-JP"/>
        </w:rPr>
      </w:pPr>
      <w:hyperlink w:anchor="_Toc32568095" w:history="1">
        <w:r w:rsidR="0000166E" w:rsidRPr="00CE402A">
          <w:rPr>
            <w:rStyle w:val="Hyperlink"/>
            <w:rFonts w:ascii="Times New Roman" w:hAnsi="Times New Roman"/>
            <w:noProof/>
            <w:sz w:val="24"/>
            <w:szCs w:val="24"/>
          </w:rPr>
          <w:t>Administering Internal Operations: Managing the Agency</w:t>
        </w:r>
        <w:r w:rsidR="0000166E" w:rsidRPr="00CE402A">
          <w:rPr>
            <w:rFonts w:ascii="Times New Roman" w:hAnsi="Times New Roman"/>
            <w:noProof/>
            <w:webHidden/>
            <w:sz w:val="24"/>
            <w:szCs w:val="24"/>
          </w:rPr>
          <w:tab/>
        </w:r>
        <w:r w:rsidR="0000166E" w:rsidRPr="00CE402A">
          <w:rPr>
            <w:rFonts w:ascii="Times New Roman" w:hAnsi="Times New Roman"/>
            <w:noProof/>
            <w:webHidden/>
            <w:sz w:val="24"/>
            <w:szCs w:val="24"/>
          </w:rPr>
          <w:fldChar w:fldCharType="begin"/>
        </w:r>
        <w:r w:rsidR="0000166E" w:rsidRPr="00CE402A">
          <w:rPr>
            <w:rFonts w:ascii="Times New Roman" w:hAnsi="Times New Roman"/>
            <w:noProof/>
            <w:webHidden/>
            <w:sz w:val="24"/>
            <w:szCs w:val="24"/>
          </w:rPr>
          <w:instrText xml:space="preserve"> PAGEREF _Toc32568095 \h </w:instrText>
        </w:r>
        <w:r w:rsidR="0000166E" w:rsidRPr="00CE402A">
          <w:rPr>
            <w:rFonts w:ascii="Times New Roman" w:hAnsi="Times New Roman"/>
            <w:noProof/>
            <w:webHidden/>
            <w:sz w:val="24"/>
            <w:szCs w:val="24"/>
          </w:rPr>
        </w:r>
        <w:r w:rsidR="0000166E" w:rsidRPr="00CE402A">
          <w:rPr>
            <w:rFonts w:ascii="Times New Roman" w:hAnsi="Times New Roman"/>
            <w:noProof/>
            <w:webHidden/>
            <w:sz w:val="24"/>
            <w:szCs w:val="24"/>
          </w:rPr>
          <w:fldChar w:fldCharType="separate"/>
        </w:r>
        <w:r w:rsidR="003E626B">
          <w:rPr>
            <w:rFonts w:ascii="Times New Roman" w:hAnsi="Times New Roman"/>
            <w:noProof/>
            <w:webHidden/>
            <w:sz w:val="24"/>
            <w:szCs w:val="24"/>
          </w:rPr>
          <w:t>15</w:t>
        </w:r>
        <w:r w:rsidR="0000166E" w:rsidRPr="00CE402A">
          <w:rPr>
            <w:rFonts w:ascii="Times New Roman" w:hAnsi="Times New Roman"/>
            <w:noProof/>
            <w:webHidden/>
            <w:sz w:val="24"/>
            <w:szCs w:val="24"/>
          </w:rPr>
          <w:fldChar w:fldCharType="end"/>
        </w:r>
      </w:hyperlink>
    </w:p>
    <w:p w14:paraId="33BFEE33" w14:textId="3B343DD7" w:rsidR="0000166E" w:rsidRPr="00CE402A" w:rsidRDefault="00CC0BD9" w:rsidP="00FC01D4">
      <w:pPr>
        <w:pStyle w:val="TOC3"/>
        <w:tabs>
          <w:tab w:val="right" w:leader="dot" w:pos="9350"/>
        </w:tabs>
        <w:spacing w:line="240" w:lineRule="auto"/>
        <w:rPr>
          <w:rFonts w:ascii="Times New Roman" w:eastAsiaTheme="minorEastAsia" w:hAnsi="Times New Roman"/>
          <w:noProof/>
          <w:sz w:val="24"/>
          <w:szCs w:val="24"/>
          <w:lang w:eastAsia="ja-JP"/>
        </w:rPr>
      </w:pPr>
      <w:hyperlink w:anchor="_Toc32568096" w:history="1">
        <w:r w:rsidR="0000166E" w:rsidRPr="00CE402A">
          <w:rPr>
            <w:rStyle w:val="Hyperlink"/>
            <w:rFonts w:ascii="Times New Roman" w:hAnsi="Times New Roman"/>
            <w:noProof/>
            <w:sz w:val="24"/>
            <w:szCs w:val="24"/>
          </w:rPr>
          <w:t>Administering Internal Operations: Managing Finances</w:t>
        </w:r>
        <w:r w:rsidR="0000166E" w:rsidRPr="00CE402A">
          <w:rPr>
            <w:rFonts w:ascii="Times New Roman" w:hAnsi="Times New Roman"/>
            <w:noProof/>
            <w:webHidden/>
            <w:sz w:val="24"/>
            <w:szCs w:val="24"/>
          </w:rPr>
          <w:tab/>
        </w:r>
        <w:r w:rsidR="0000166E" w:rsidRPr="00CE402A">
          <w:rPr>
            <w:rFonts w:ascii="Times New Roman" w:hAnsi="Times New Roman"/>
            <w:noProof/>
            <w:webHidden/>
            <w:sz w:val="24"/>
            <w:szCs w:val="24"/>
          </w:rPr>
          <w:fldChar w:fldCharType="begin"/>
        </w:r>
        <w:r w:rsidR="0000166E" w:rsidRPr="00CE402A">
          <w:rPr>
            <w:rFonts w:ascii="Times New Roman" w:hAnsi="Times New Roman"/>
            <w:noProof/>
            <w:webHidden/>
            <w:sz w:val="24"/>
            <w:szCs w:val="24"/>
          </w:rPr>
          <w:instrText xml:space="preserve"> PAGEREF _Toc32568096 \h </w:instrText>
        </w:r>
        <w:r w:rsidR="0000166E" w:rsidRPr="00CE402A">
          <w:rPr>
            <w:rFonts w:ascii="Times New Roman" w:hAnsi="Times New Roman"/>
            <w:noProof/>
            <w:webHidden/>
            <w:sz w:val="24"/>
            <w:szCs w:val="24"/>
          </w:rPr>
        </w:r>
        <w:r w:rsidR="0000166E" w:rsidRPr="00CE402A">
          <w:rPr>
            <w:rFonts w:ascii="Times New Roman" w:hAnsi="Times New Roman"/>
            <w:noProof/>
            <w:webHidden/>
            <w:sz w:val="24"/>
            <w:szCs w:val="24"/>
          </w:rPr>
          <w:fldChar w:fldCharType="separate"/>
        </w:r>
        <w:r w:rsidR="003E626B">
          <w:rPr>
            <w:rFonts w:ascii="Times New Roman" w:hAnsi="Times New Roman"/>
            <w:noProof/>
            <w:webHidden/>
            <w:sz w:val="24"/>
            <w:szCs w:val="24"/>
          </w:rPr>
          <w:t>18</w:t>
        </w:r>
        <w:r w:rsidR="0000166E" w:rsidRPr="00CE402A">
          <w:rPr>
            <w:rFonts w:ascii="Times New Roman" w:hAnsi="Times New Roman"/>
            <w:noProof/>
            <w:webHidden/>
            <w:sz w:val="24"/>
            <w:szCs w:val="24"/>
          </w:rPr>
          <w:fldChar w:fldCharType="end"/>
        </w:r>
      </w:hyperlink>
    </w:p>
    <w:p w14:paraId="6521EAC6" w14:textId="3B7683D6" w:rsidR="0000166E" w:rsidRPr="00CE402A" w:rsidRDefault="00CC0BD9" w:rsidP="00FC01D4">
      <w:pPr>
        <w:pStyle w:val="TOC3"/>
        <w:tabs>
          <w:tab w:val="right" w:leader="dot" w:pos="9350"/>
        </w:tabs>
        <w:spacing w:line="240" w:lineRule="auto"/>
        <w:rPr>
          <w:rFonts w:ascii="Times New Roman" w:eastAsiaTheme="minorEastAsia" w:hAnsi="Times New Roman"/>
          <w:noProof/>
          <w:sz w:val="24"/>
          <w:szCs w:val="24"/>
          <w:lang w:eastAsia="ja-JP"/>
        </w:rPr>
      </w:pPr>
      <w:hyperlink w:anchor="_Toc32568097" w:history="1">
        <w:r w:rsidR="0000166E" w:rsidRPr="00CE402A">
          <w:rPr>
            <w:rStyle w:val="Hyperlink"/>
            <w:rFonts w:ascii="Times New Roman" w:hAnsi="Times New Roman"/>
            <w:noProof/>
            <w:sz w:val="24"/>
            <w:szCs w:val="24"/>
          </w:rPr>
          <w:t>Administering Internal Operations: Managing Human Resources</w:t>
        </w:r>
        <w:r w:rsidR="0000166E" w:rsidRPr="00CE402A">
          <w:rPr>
            <w:rFonts w:ascii="Times New Roman" w:hAnsi="Times New Roman"/>
            <w:noProof/>
            <w:webHidden/>
            <w:sz w:val="24"/>
            <w:szCs w:val="24"/>
          </w:rPr>
          <w:tab/>
        </w:r>
        <w:r w:rsidR="0000166E" w:rsidRPr="00CE402A">
          <w:rPr>
            <w:rFonts w:ascii="Times New Roman" w:hAnsi="Times New Roman"/>
            <w:noProof/>
            <w:webHidden/>
            <w:sz w:val="24"/>
            <w:szCs w:val="24"/>
          </w:rPr>
          <w:fldChar w:fldCharType="begin"/>
        </w:r>
        <w:r w:rsidR="0000166E" w:rsidRPr="00CE402A">
          <w:rPr>
            <w:rFonts w:ascii="Times New Roman" w:hAnsi="Times New Roman"/>
            <w:noProof/>
            <w:webHidden/>
            <w:sz w:val="24"/>
            <w:szCs w:val="24"/>
          </w:rPr>
          <w:instrText xml:space="preserve"> PAGEREF _Toc32568097 \h </w:instrText>
        </w:r>
        <w:r w:rsidR="0000166E" w:rsidRPr="00CE402A">
          <w:rPr>
            <w:rFonts w:ascii="Times New Roman" w:hAnsi="Times New Roman"/>
            <w:noProof/>
            <w:webHidden/>
            <w:sz w:val="24"/>
            <w:szCs w:val="24"/>
          </w:rPr>
        </w:r>
        <w:r w:rsidR="0000166E" w:rsidRPr="00CE402A">
          <w:rPr>
            <w:rFonts w:ascii="Times New Roman" w:hAnsi="Times New Roman"/>
            <w:noProof/>
            <w:webHidden/>
            <w:sz w:val="24"/>
            <w:szCs w:val="24"/>
          </w:rPr>
          <w:fldChar w:fldCharType="separate"/>
        </w:r>
        <w:r w:rsidR="003E626B">
          <w:rPr>
            <w:rFonts w:ascii="Times New Roman" w:hAnsi="Times New Roman"/>
            <w:noProof/>
            <w:webHidden/>
            <w:sz w:val="24"/>
            <w:szCs w:val="24"/>
          </w:rPr>
          <w:t>19</w:t>
        </w:r>
        <w:r w:rsidR="0000166E" w:rsidRPr="00CE402A">
          <w:rPr>
            <w:rFonts w:ascii="Times New Roman" w:hAnsi="Times New Roman"/>
            <w:noProof/>
            <w:webHidden/>
            <w:sz w:val="24"/>
            <w:szCs w:val="24"/>
          </w:rPr>
          <w:fldChar w:fldCharType="end"/>
        </w:r>
      </w:hyperlink>
    </w:p>
    <w:p w14:paraId="61389C5F" w14:textId="105F8836" w:rsidR="0000166E" w:rsidRPr="00CE402A" w:rsidRDefault="00CC0BD9" w:rsidP="00FC01D4">
      <w:pPr>
        <w:pStyle w:val="TOC3"/>
        <w:tabs>
          <w:tab w:val="right" w:leader="dot" w:pos="9350"/>
        </w:tabs>
        <w:spacing w:line="240" w:lineRule="auto"/>
        <w:rPr>
          <w:rFonts w:ascii="Times New Roman" w:eastAsiaTheme="minorEastAsia" w:hAnsi="Times New Roman"/>
          <w:noProof/>
          <w:sz w:val="24"/>
          <w:szCs w:val="24"/>
          <w:lang w:eastAsia="ja-JP"/>
        </w:rPr>
      </w:pPr>
      <w:hyperlink w:anchor="_Toc32568098" w:history="1">
        <w:r w:rsidR="0000166E" w:rsidRPr="00CE402A">
          <w:rPr>
            <w:rStyle w:val="Hyperlink"/>
            <w:rFonts w:ascii="Times New Roman" w:hAnsi="Times New Roman"/>
            <w:noProof/>
            <w:sz w:val="24"/>
            <w:szCs w:val="24"/>
          </w:rPr>
          <w:t>Administering Internal Operations: Managing Properties, Facilities, and Resources</w:t>
        </w:r>
        <w:r w:rsidR="0000166E" w:rsidRPr="00CE402A">
          <w:rPr>
            <w:rFonts w:ascii="Times New Roman" w:hAnsi="Times New Roman"/>
            <w:noProof/>
            <w:webHidden/>
            <w:sz w:val="24"/>
            <w:szCs w:val="24"/>
          </w:rPr>
          <w:tab/>
        </w:r>
        <w:r w:rsidR="0000166E" w:rsidRPr="00CE402A">
          <w:rPr>
            <w:rFonts w:ascii="Times New Roman" w:hAnsi="Times New Roman"/>
            <w:noProof/>
            <w:webHidden/>
            <w:sz w:val="24"/>
            <w:szCs w:val="24"/>
          </w:rPr>
          <w:fldChar w:fldCharType="begin"/>
        </w:r>
        <w:r w:rsidR="0000166E" w:rsidRPr="00CE402A">
          <w:rPr>
            <w:rFonts w:ascii="Times New Roman" w:hAnsi="Times New Roman"/>
            <w:noProof/>
            <w:webHidden/>
            <w:sz w:val="24"/>
            <w:szCs w:val="24"/>
          </w:rPr>
          <w:instrText xml:space="preserve"> PAGEREF _Toc32568098 \h </w:instrText>
        </w:r>
        <w:r w:rsidR="0000166E" w:rsidRPr="00CE402A">
          <w:rPr>
            <w:rFonts w:ascii="Times New Roman" w:hAnsi="Times New Roman"/>
            <w:noProof/>
            <w:webHidden/>
            <w:sz w:val="24"/>
            <w:szCs w:val="24"/>
          </w:rPr>
        </w:r>
        <w:r w:rsidR="0000166E" w:rsidRPr="00CE402A">
          <w:rPr>
            <w:rFonts w:ascii="Times New Roman" w:hAnsi="Times New Roman"/>
            <w:noProof/>
            <w:webHidden/>
            <w:sz w:val="24"/>
            <w:szCs w:val="24"/>
          </w:rPr>
          <w:fldChar w:fldCharType="separate"/>
        </w:r>
        <w:r w:rsidR="003E626B">
          <w:rPr>
            <w:rFonts w:ascii="Times New Roman" w:hAnsi="Times New Roman"/>
            <w:noProof/>
            <w:webHidden/>
            <w:sz w:val="24"/>
            <w:szCs w:val="24"/>
          </w:rPr>
          <w:t>21</w:t>
        </w:r>
        <w:r w:rsidR="0000166E" w:rsidRPr="00CE402A">
          <w:rPr>
            <w:rFonts w:ascii="Times New Roman" w:hAnsi="Times New Roman"/>
            <w:noProof/>
            <w:webHidden/>
            <w:sz w:val="24"/>
            <w:szCs w:val="24"/>
          </w:rPr>
          <w:fldChar w:fldCharType="end"/>
        </w:r>
      </w:hyperlink>
    </w:p>
    <w:p w14:paraId="53D3DEAC" w14:textId="61FED354" w:rsidR="0000166E" w:rsidRPr="00CE402A" w:rsidRDefault="00CC0BD9" w:rsidP="00FC01D4">
      <w:pPr>
        <w:pStyle w:val="TOC2"/>
        <w:spacing w:line="240" w:lineRule="auto"/>
        <w:rPr>
          <w:rFonts w:eastAsiaTheme="minorEastAsia"/>
          <w:bCs w:val="0"/>
          <w:lang w:eastAsia="ja-JP"/>
        </w:rPr>
      </w:pPr>
      <w:hyperlink w:anchor="_Toc32568099" w:history="1">
        <w:r w:rsidR="0000166E" w:rsidRPr="00CE402A">
          <w:rPr>
            <w:rStyle w:val="Hyperlink"/>
          </w:rPr>
          <w:t>Requirement and Recommendations for Implementing the Records Disposition Authority (RDA)</w:t>
        </w:r>
        <w:r w:rsidR="0000166E" w:rsidRPr="00CE402A">
          <w:rPr>
            <w:webHidden/>
          </w:rPr>
          <w:tab/>
        </w:r>
        <w:r w:rsidR="0000166E" w:rsidRPr="00CE402A">
          <w:rPr>
            <w:webHidden/>
          </w:rPr>
          <w:fldChar w:fldCharType="begin"/>
        </w:r>
        <w:r w:rsidR="0000166E" w:rsidRPr="00CE402A">
          <w:rPr>
            <w:webHidden/>
          </w:rPr>
          <w:instrText xml:space="preserve"> PAGEREF _Toc32568099 \h </w:instrText>
        </w:r>
        <w:r w:rsidR="0000166E" w:rsidRPr="00CE402A">
          <w:rPr>
            <w:webHidden/>
          </w:rPr>
        </w:r>
        <w:r w:rsidR="0000166E" w:rsidRPr="00CE402A">
          <w:rPr>
            <w:webHidden/>
          </w:rPr>
          <w:fldChar w:fldCharType="separate"/>
        </w:r>
        <w:r w:rsidR="003E626B">
          <w:rPr>
            <w:webHidden/>
          </w:rPr>
          <w:t>23</w:t>
        </w:r>
        <w:r w:rsidR="0000166E" w:rsidRPr="00CE402A">
          <w:rPr>
            <w:webHidden/>
          </w:rPr>
          <w:fldChar w:fldCharType="end"/>
        </w:r>
      </w:hyperlink>
    </w:p>
    <w:p w14:paraId="551146E9" w14:textId="0212577C" w:rsidR="0084428E" w:rsidRPr="00CE402A" w:rsidRDefault="00E17B19" w:rsidP="00FC01D4">
      <w:pPr>
        <w:spacing w:after="0" w:line="240" w:lineRule="auto"/>
        <w:rPr>
          <w:rFonts w:ascii="Times New Roman" w:hAnsi="Times New Roman"/>
          <w:sz w:val="24"/>
          <w:szCs w:val="24"/>
        </w:rPr>
      </w:pPr>
      <w:r w:rsidRPr="00CE402A">
        <w:rPr>
          <w:rFonts w:ascii="Times New Roman" w:hAnsi="Times New Roman"/>
          <w:sz w:val="24"/>
          <w:szCs w:val="24"/>
        </w:rPr>
        <w:fldChar w:fldCharType="end"/>
      </w:r>
    </w:p>
    <w:p w14:paraId="1CBCCEA8" w14:textId="419AF3EE" w:rsidR="00447D66" w:rsidRPr="00CE402A" w:rsidRDefault="00447D66" w:rsidP="00FC01D4">
      <w:pPr>
        <w:spacing w:after="0" w:line="240" w:lineRule="auto"/>
        <w:rPr>
          <w:rFonts w:ascii="Times New Roman" w:hAnsi="Times New Roman"/>
          <w:sz w:val="24"/>
          <w:szCs w:val="24"/>
        </w:rPr>
      </w:pPr>
      <w:r w:rsidRPr="00CE402A">
        <w:rPr>
          <w:rFonts w:ascii="Times New Roman" w:hAnsi="Times New Roman"/>
          <w:sz w:val="24"/>
          <w:szCs w:val="24"/>
        </w:rPr>
        <w:br w:type="page"/>
      </w:r>
    </w:p>
    <w:p w14:paraId="708CBDCF" w14:textId="77777777" w:rsidR="00447D66" w:rsidRPr="00CE402A" w:rsidRDefault="00447D66" w:rsidP="00FC01D4">
      <w:pPr>
        <w:spacing w:after="0" w:line="240" w:lineRule="auto"/>
        <w:rPr>
          <w:rFonts w:ascii="Times New Roman" w:hAnsi="Times New Roman"/>
          <w:sz w:val="24"/>
          <w:szCs w:val="24"/>
        </w:rPr>
        <w:sectPr w:rsidR="00447D66" w:rsidRPr="00CE402A" w:rsidSect="00447D66">
          <w:footerReference w:type="default" r:id="rId9"/>
          <w:pgSz w:w="12240" w:h="15840"/>
          <w:pgMar w:top="1440" w:right="1440" w:bottom="1440" w:left="1440" w:header="720" w:footer="720" w:gutter="0"/>
          <w:pgNumType w:start="1"/>
          <w:cols w:space="720"/>
          <w:titlePg/>
          <w:docGrid w:linePitch="360"/>
        </w:sectPr>
      </w:pPr>
    </w:p>
    <w:p w14:paraId="57F4EF09" w14:textId="5E6ED4F9" w:rsidR="0084428E" w:rsidRPr="00CE402A" w:rsidRDefault="0084428E" w:rsidP="00FC01D4">
      <w:pPr>
        <w:pStyle w:val="H1"/>
        <w:spacing w:after="0" w:line="240" w:lineRule="auto"/>
        <w:outlineLvl w:val="0"/>
        <w:rPr>
          <w:rFonts w:ascii="Times New Roman" w:hAnsi="Times New Roman" w:cs="Times New Roman"/>
          <w:color w:val="auto"/>
          <w:sz w:val="24"/>
          <w:szCs w:val="24"/>
        </w:rPr>
      </w:pPr>
      <w:bookmarkStart w:id="2" w:name="_Toc32568081"/>
      <w:r w:rsidRPr="00CE402A">
        <w:rPr>
          <w:rFonts w:ascii="Times New Roman" w:hAnsi="Times New Roman" w:cs="Times New Roman"/>
          <w:color w:val="auto"/>
        </w:rPr>
        <w:lastRenderedPageBreak/>
        <w:t xml:space="preserve">Functional and Organizational Analysis of </w:t>
      </w:r>
      <w:bookmarkStart w:id="3" w:name="_Toc445114420"/>
      <w:r w:rsidR="009F1C43" w:rsidRPr="00CE402A">
        <w:rPr>
          <w:rFonts w:ascii="Times New Roman" w:hAnsi="Times New Roman" w:cs="Times New Roman"/>
          <w:color w:val="auto"/>
        </w:rPr>
        <w:t xml:space="preserve">the </w:t>
      </w:r>
      <w:r w:rsidR="0030196D" w:rsidRPr="00CE402A">
        <w:rPr>
          <w:rFonts w:ascii="Times New Roman" w:hAnsi="Times New Roman" w:cs="Times New Roman"/>
          <w:color w:val="auto"/>
        </w:rPr>
        <w:t xml:space="preserve">Alabama </w:t>
      </w:r>
      <w:r w:rsidR="00DA253C" w:rsidRPr="00CE402A">
        <w:rPr>
          <w:rFonts w:ascii="Times New Roman" w:hAnsi="Times New Roman" w:cs="Times New Roman"/>
          <w:color w:val="auto"/>
        </w:rPr>
        <w:t>Agricultural Museum Board</w:t>
      </w:r>
      <w:bookmarkEnd w:id="2"/>
    </w:p>
    <w:p w14:paraId="6A831CCF" w14:textId="04316711" w:rsidR="0084428E" w:rsidRPr="00CE402A" w:rsidRDefault="0084428E" w:rsidP="00FC01D4">
      <w:pPr>
        <w:spacing w:after="0" w:line="240" w:lineRule="auto"/>
        <w:rPr>
          <w:rFonts w:ascii="Times New Roman" w:hAnsi="Times New Roman"/>
          <w:sz w:val="24"/>
          <w:szCs w:val="24"/>
        </w:rPr>
      </w:pPr>
    </w:p>
    <w:p w14:paraId="42F52AA8" w14:textId="77777777" w:rsidR="0084428E" w:rsidRPr="00CE402A" w:rsidRDefault="0084428E" w:rsidP="00FC01D4">
      <w:pPr>
        <w:pStyle w:val="H2"/>
        <w:spacing w:before="0" w:line="240" w:lineRule="auto"/>
        <w:rPr>
          <w:rFonts w:ascii="Times New Roman" w:hAnsi="Times New Roman" w:cs="Times New Roman"/>
        </w:rPr>
      </w:pPr>
      <w:bookmarkStart w:id="4" w:name="_Toc32568082"/>
      <w:r w:rsidRPr="00CE402A">
        <w:rPr>
          <w:rFonts w:ascii="Times New Roman" w:hAnsi="Times New Roman" w:cs="Times New Roman"/>
        </w:rPr>
        <w:t>Sources of Information</w:t>
      </w:r>
      <w:bookmarkEnd w:id="3"/>
      <w:bookmarkEnd w:id="4"/>
    </w:p>
    <w:p w14:paraId="527259BA" w14:textId="77777777" w:rsidR="0084428E" w:rsidRPr="00CE402A" w:rsidRDefault="0084428E" w:rsidP="00FC01D4">
      <w:pPr>
        <w:spacing w:after="0" w:line="240" w:lineRule="auto"/>
        <w:rPr>
          <w:rFonts w:ascii="Times New Roman" w:hAnsi="Times New Roman"/>
          <w:sz w:val="24"/>
          <w:szCs w:val="24"/>
        </w:rPr>
      </w:pPr>
    </w:p>
    <w:p w14:paraId="07E92797" w14:textId="5268A6A7" w:rsidR="0084428E" w:rsidRPr="00CE402A" w:rsidRDefault="00050786" w:rsidP="00FC01D4">
      <w:pPr>
        <w:numPr>
          <w:ilvl w:val="0"/>
          <w:numId w:val="1"/>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 xml:space="preserve">Representatives of the </w:t>
      </w:r>
      <w:r w:rsidR="009F1C43" w:rsidRPr="00CE402A">
        <w:rPr>
          <w:rFonts w:ascii="Times New Roman" w:hAnsi="Times New Roman"/>
          <w:sz w:val="24"/>
          <w:szCs w:val="24"/>
        </w:rPr>
        <w:t xml:space="preserve">Alabama </w:t>
      </w:r>
      <w:r w:rsidRPr="00CE402A">
        <w:rPr>
          <w:rFonts w:ascii="Times New Roman" w:hAnsi="Times New Roman"/>
          <w:sz w:val="24"/>
          <w:szCs w:val="24"/>
        </w:rPr>
        <w:t>Agricultural Museum Board</w:t>
      </w:r>
    </w:p>
    <w:p w14:paraId="16A0785E" w14:textId="376EE884" w:rsidR="0084428E" w:rsidRPr="00CE402A" w:rsidRDefault="00050786" w:rsidP="00FC01D4">
      <w:pPr>
        <w:numPr>
          <w:ilvl w:val="0"/>
          <w:numId w:val="1"/>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 xml:space="preserve">Code of Alabama 1975 </w:t>
      </w:r>
      <w:r w:rsidR="00B42807" w:rsidRPr="00CE402A">
        <w:rPr>
          <w:rFonts w:ascii="Times New Roman" w:hAnsi="Times New Roman"/>
          <w:sz w:val="24"/>
          <w:szCs w:val="24"/>
        </w:rPr>
        <w:t xml:space="preserve">§ 1-3-30, </w:t>
      </w:r>
      <w:r w:rsidRPr="00CE402A">
        <w:rPr>
          <w:rFonts w:ascii="Times New Roman" w:hAnsi="Times New Roman"/>
          <w:sz w:val="24"/>
          <w:szCs w:val="24"/>
        </w:rPr>
        <w:t>§ 41-9-920 through § 41-9-929</w:t>
      </w:r>
    </w:p>
    <w:p w14:paraId="42EECE89" w14:textId="0D799F70" w:rsidR="00FF2F41" w:rsidRPr="00CE402A" w:rsidRDefault="00050786" w:rsidP="00FC01D4">
      <w:pPr>
        <w:numPr>
          <w:ilvl w:val="0"/>
          <w:numId w:val="1"/>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Alabama Act</w:t>
      </w:r>
      <w:r w:rsidR="006B150D" w:rsidRPr="00CE402A">
        <w:rPr>
          <w:rFonts w:ascii="Times New Roman" w:hAnsi="Times New Roman"/>
          <w:sz w:val="24"/>
          <w:szCs w:val="24"/>
        </w:rPr>
        <w:t>s</w:t>
      </w:r>
      <w:r w:rsidRPr="00CE402A">
        <w:rPr>
          <w:rFonts w:ascii="Times New Roman" w:hAnsi="Times New Roman"/>
          <w:sz w:val="24"/>
          <w:szCs w:val="24"/>
        </w:rPr>
        <w:t xml:space="preserve"> 1992-541</w:t>
      </w:r>
      <w:r w:rsidR="006B150D" w:rsidRPr="00CE402A">
        <w:rPr>
          <w:rFonts w:ascii="Times New Roman" w:hAnsi="Times New Roman"/>
          <w:sz w:val="24"/>
          <w:szCs w:val="24"/>
        </w:rPr>
        <w:t xml:space="preserve">, </w:t>
      </w:r>
      <w:r w:rsidRPr="00CE402A">
        <w:rPr>
          <w:rFonts w:ascii="Times New Roman" w:hAnsi="Times New Roman"/>
          <w:sz w:val="24"/>
          <w:szCs w:val="24"/>
        </w:rPr>
        <w:t>1993-893</w:t>
      </w:r>
      <w:r w:rsidR="006B150D" w:rsidRPr="00CE402A">
        <w:rPr>
          <w:rFonts w:ascii="Times New Roman" w:hAnsi="Times New Roman"/>
          <w:sz w:val="24"/>
          <w:szCs w:val="24"/>
        </w:rPr>
        <w:t xml:space="preserve">, and </w:t>
      </w:r>
      <w:r w:rsidR="00FF2F41" w:rsidRPr="00CE402A">
        <w:rPr>
          <w:rFonts w:ascii="Times New Roman" w:hAnsi="Times New Roman"/>
          <w:sz w:val="24"/>
          <w:szCs w:val="24"/>
        </w:rPr>
        <w:t>2000-672</w:t>
      </w:r>
    </w:p>
    <w:p w14:paraId="1E85F7DE" w14:textId="77777777" w:rsidR="00050786" w:rsidRPr="00CE402A" w:rsidRDefault="00050786" w:rsidP="00FC01D4">
      <w:pPr>
        <w:numPr>
          <w:ilvl w:val="0"/>
          <w:numId w:val="1"/>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Alabama Government Manual (2018)</w:t>
      </w:r>
    </w:p>
    <w:p w14:paraId="776CF676" w14:textId="1A59D050" w:rsidR="00050786" w:rsidRPr="00CE402A" w:rsidRDefault="00050786" w:rsidP="00FC01D4">
      <w:pPr>
        <w:numPr>
          <w:ilvl w:val="0"/>
          <w:numId w:val="1"/>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Landmark Park website</w:t>
      </w:r>
      <w:r w:rsidR="00B42807" w:rsidRPr="00CE402A">
        <w:rPr>
          <w:rFonts w:ascii="Times New Roman" w:hAnsi="Times New Roman"/>
          <w:sz w:val="24"/>
          <w:szCs w:val="24"/>
        </w:rPr>
        <w:t xml:space="preserve"> </w:t>
      </w:r>
      <w:r w:rsidR="00231AEC" w:rsidRPr="00CE402A">
        <w:rPr>
          <w:rFonts w:ascii="Times New Roman" w:hAnsi="Times New Roman"/>
          <w:sz w:val="24"/>
          <w:szCs w:val="24"/>
        </w:rPr>
        <w:t>(www.</w:t>
      </w:r>
      <w:r w:rsidR="00B42807" w:rsidRPr="00CE402A">
        <w:rPr>
          <w:rFonts w:ascii="Times New Roman" w:hAnsi="Times New Roman"/>
          <w:sz w:val="24"/>
          <w:szCs w:val="24"/>
        </w:rPr>
        <w:t>landmarkparkdothan.com</w:t>
      </w:r>
      <w:r w:rsidR="00231AEC" w:rsidRPr="00CE402A">
        <w:rPr>
          <w:rFonts w:ascii="Times New Roman" w:hAnsi="Times New Roman"/>
          <w:sz w:val="24"/>
          <w:szCs w:val="24"/>
        </w:rPr>
        <w:t>)</w:t>
      </w:r>
    </w:p>
    <w:p w14:paraId="3BE01AD2" w14:textId="6352DC54" w:rsidR="0097156F" w:rsidRPr="00CE402A" w:rsidRDefault="009F1C43" w:rsidP="00FC01D4">
      <w:pPr>
        <w:numPr>
          <w:ilvl w:val="0"/>
          <w:numId w:val="1"/>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Mitchell,</w:t>
      </w:r>
      <w:r w:rsidR="00D963EA" w:rsidRPr="00CE402A">
        <w:rPr>
          <w:rFonts w:ascii="Times New Roman" w:hAnsi="Times New Roman"/>
          <w:sz w:val="24"/>
          <w:szCs w:val="24"/>
        </w:rPr>
        <w:t xml:space="preserve"> Charles. “Agriculture in Alabama.</w:t>
      </w:r>
      <w:r w:rsidRPr="00CE402A">
        <w:rPr>
          <w:rFonts w:ascii="Times New Roman" w:hAnsi="Times New Roman"/>
          <w:sz w:val="24"/>
          <w:szCs w:val="24"/>
        </w:rPr>
        <w:t xml:space="preserve">” </w:t>
      </w:r>
      <w:r w:rsidR="0097156F" w:rsidRPr="00CE402A">
        <w:rPr>
          <w:rFonts w:ascii="Times New Roman" w:hAnsi="Times New Roman"/>
          <w:i/>
          <w:iCs/>
          <w:sz w:val="24"/>
          <w:szCs w:val="24"/>
        </w:rPr>
        <w:t>Encyclopedia of Alabama</w:t>
      </w:r>
      <w:r w:rsidR="00D963EA" w:rsidRPr="00CE402A">
        <w:rPr>
          <w:rFonts w:ascii="Times New Roman" w:hAnsi="Times New Roman"/>
          <w:sz w:val="24"/>
          <w:szCs w:val="24"/>
        </w:rPr>
        <w:t>,</w:t>
      </w:r>
      <w:r w:rsidRPr="00CE402A">
        <w:rPr>
          <w:rFonts w:ascii="Times New Roman" w:hAnsi="Times New Roman"/>
          <w:sz w:val="24"/>
          <w:szCs w:val="24"/>
        </w:rPr>
        <w:t xml:space="preserve"> </w:t>
      </w:r>
      <w:r w:rsidR="00D963EA" w:rsidRPr="00CE402A">
        <w:rPr>
          <w:rFonts w:ascii="Times New Roman" w:hAnsi="Times New Roman"/>
          <w:sz w:val="24"/>
          <w:szCs w:val="24"/>
        </w:rPr>
        <w:t xml:space="preserve">December 2, 2019, </w:t>
      </w:r>
      <w:r w:rsidR="009C117A" w:rsidRPr="00CE402A">
        <w:rPr>
          <w:rFonts w:ascii="Times New Roman" w:hAnsi="Times New Roman"/>
          <w:sz w:val="24"/>
          <w:szCs w:val="24"/>
        </w:rPr>
        <w:t>http://www.encyclopediaofalabama.org/article/h-1396</w:t>
      </w:r>
      <w:r w:rsidR="000D406B" w:rsidRPr="00CE402A">
        <w:rPr>
          <w:rFonts w:ascii="Times New Roman" w:hAnsi="Times New Roman"/>
          <w:sz w:val="24"/>
          <w:szCs w:val="24"/>
        </w:rPr>
        <w:t>.</w:t>
      </w:r>
    </w:p>
    <w:p w14:paraId="2A8B611F" w14:textId="26330206" w:rsidR="00E26072" w:rsidRPr="00CE402A" w:rsidRDefault="009C117A" w:rsidP="00FC01D4">
      <w:pPr>
        <w:numPr>
          <w:ilvl w:val="0"/>
          <w:numId w:val="1"/>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Crawford, Gary W. “</w:t>
      </w:r>
      <w:r w:rsidR="00FE542C" w:rsidRPr="00CE402A">
        <w:rPr>
          <w:rFonts w:ascii="Times New Roman" w:hAnsi="Times New Roman"/>
          <w:sz w:val="24"/>
          <w:szCs w:val="24"/>
        </w:rPr>
        <w:t xml:space="preserve">Origins of </w:t>
      </w:r>
      <w:r w:rsidR="000D406B" w:rsidRPr="00CE402A">
        <w:rPr>
          <w:rFonts w:ascii="Times New Roman" w:hAnsi="Times New Roman"/>
          <w:sz w:val="24"/>
          <w:szCs w:val="24"/>
        </w:rPr>
        <w:t>A</w:t>
      </w:r>
      <w:r w:rsidR="00FE542C" w:rsidRPr="00CE402A">
        <w:rPr>
          <w:rFonts w:ascii="Times New Roman" w:hAnsi="Times New Roman"/>
          <w:sz w:val="24"/>
          <w:szCs w:val="24"/>
        </w:rPr>
        <w:t>griculture</w:t>
      </w:r>
      <w:r w:rsidR="000D406B" w:rsidRPr="00CE402A">
        <w:rPr>
          <w:rFonts w:ascii="Times New Roman" w:hAnsi="Times New Roman"/>
          <w:sz w:val="24"/>
          <w:szCs w:val="24"/>
        </w:rPr>
        <w:t>:</w:t>
      </w:r>
      <w:r w:rsidRPr="00CE402A">
        <w:rPr>
          <w:rFonts w:ascii="Times New Roman" w:hAnsi="Times New Roman"/>
          <w:sz w:val="24"/>
          <w:szCs w:val="24"/>
        </w:rPr>
        <w:t xml:space="preserve"> North America.”</w:t>
      </w:r>
      <w:r w:rsidR="00FE542C" w:rsidRPr="00CE402A">
        <w:rPr>
          <w:rFonts w:ascii="Times New Roman" w:hAnsi="Times New Roman"/>
          <w:sz w:val="24"/>
          <w:szCs w:val="24"/>
        </w:rPr>
        <w:t xml:space="preserve"> </w:t>
      </w:r>
      <w:r w:rsidR="00FE542C" w:rsidRPr="00CE402A">
        <w:rPr>
          <w:rFonts w:ascii="Times New Roman" w:hAnsi="Times New Roman"/>
          <w:i/>
          <w:iCs/>
          <w:sz w:val="24"/>
          <w:szCs w:val="24"/>
        </w:rPr>
        <w:t>Encyclopedia Britannica</w:t>
      </w:r>
      <w:r w:rsidR="00FE542C" w:rsidRPr="00CE402A">
        <w:rPr>
          <w:rFonts w:ascii="Times New Roman" w:hAnsi="Times New Roman"/>
          <w:sz w:val="24"/>
          <w:szCs w:val="24"/>
        </w:rPr>
        <w:t xml:space="preserve">, January 17, 2020, </w:t>
      </w:r>
      <w:r w:rsidR="00E26072" w:rsidRPr="00CE402A">
        <w:rPr>
          <w:rFonts w:ascii="Times New Roman" w:hAnsi="Times New Roman"/>
          <w:sz w:val="24"/>
          <w:szCs w:val="24"/>
        </w:rPr>
        <w:t>https://www.britannica.com/</w:t>
      </w:r>
      <w:r w:rsidRPr="00CE402A">
        <w:rPr>
          <w:rFonts w:ascii="Times New Roman" w:hAnsi="Times New Roman"/>
          <w:sz w:val="24"/>
          <w:szCs w:val="24"/>
        </w:rPr>
        <w:t>topic/agriculture/North-America</w:t>
      </w:r>
      <w:r w:rsidR="000D406B" w:rsidRPr="00CE402A">
        <w:rPr>
          <w:rFonts w:ascii="Times New Roman" w:hAnsi="Times New Roman"/>
          <w:sz w:val="24"/>
          <w:szCs w:val="24"/>
        </w:rPr>
        <w:t>.</w:t>
      </w:r>
    </w:p>
    <w:p w14:paraId="0E4EFA46" w14:textId="7F869F51" w:rsidR="00751045" w:rsidRPr="00CE402A" w:rsidRDefault="00751045" w:rsidP="00FC01D4">
      <w:pPr>
        <w:autoSpaceDE w:val="0"/>
        <w:autoSpaceDN w:val="0"/>
        <w:adjustRightInd w:val="0"/>
        <w:spacing w:after="0" w:line="240" w:lineRule="auto"/>
        <w:rPr>
          <w:rFonts w:ascii="Times New Roman" w:hAnsi="Times New Roman"/>
          <w:color w:val="000000"/>
          <w:sz w:val="24"/>
          <w:szCs w:val="24"/>
        </w:rPr>
      </w:pPr>
    </w:p>
    <w:p w14:paraId="514938C6" w14:textId="77777777" w:rsidR="0084428E" w:rsidRPr="00CE402A" w:rsidRDefault="0084428E" w:rsidP="00FC01D4">
      <w:pPr>
        <w:pStyle w:val="H2"/>
        <w:spacing w:before="0" w:line="240" w:lineRule="auto"/>
        <w:rPr>
          <w:rFonts w:ascii="Times New Roman" w:hAnsi="Times New Roman" w:cs="Times New Roman"/>
        </w:rPr>
      </w:pPr>
      <w:bookmarkStart w:id="5" w:name="_Toc445114421"/>
      <w:bookmarkStart w:id="6" w:name="_Toc32568083"/>
      <w:r w:rsidRPr="00CE402A">
        <w:rPr>
          <w:rFonts w:ascii="Times New Roman" w:hAnsi="Times New Roman" w:cs="Times New Roman"/>
        </w:rPr>
        <w:t>Historical Context</w:t>
      </w:r>
      <w:bookmarkEnd w:id="5"/>
      <w:bookmarkEnd w:id="6"/>
    </w:p>
    <w:p w14:paraId="0113F467" w14:textId="77777777" w:rsidR="0084428E" w:rsidRPr="00CE402A" w:rsidRDefault="0084428E" w:rsidP="00FC01D4">
      <w:pPr>
        <w:autoSpaceDE w:val="0"/>
        <w:autoSpaceDN w:val="0"/>
        <w:adjustRightInd w:val="0"/>
        <w:spacing w:after="0" w:line="240" w:lineRule="auto"/>
        <w:rPr>
          <w:rFonts w:ascii="Times New Roman" w:hAnsi="Times New Roman"/>
          <w:color w:val="000000"/>
          <w:sz w:val="24"/>
          <w:szCs w:val="24"/>
        </w:rPr>
      </w:pPr>
    </w:p>
    <w:p w14:paraId="31C09709" w14:textId="20E87DFA" w:rsidR="00231AEC" w:rsidRPr="00CE402A" w:rsidRDefault="00231AEC" w:rsidP="55BA496E">
      <w:p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 xml:space="preserve">Agriculture has been central to the lives of </w:t>
      </w:r>
      <w:r w:rsidR="00E26072" w:rsidRPr="00CE402A">
        <w:rPr>
          <w:rFonts w:ascii="Times New Roman" w:hAnsi="Times New Roman"/>
          <w:sz w:val="24"/>
          <w:szCs w:val="24"/>
        </w:rPr>
        <w:t xml:space="preserve">the people of North America for millennia, with archaeological evidence indicating the cultivation of sunflower, squash, and other crops </w:t>
      </w:r>
      <w:r w:rsidR="004F4395" w:rsidRPr="00CE402A">
        <w:rPr>
          <w:rFonts w:ascii="Times New Roman" w:hAnsi="Times New Roman"/>
          <w:sz w:val="24"/>
          <w:szCs w:val="24"/>
        </w:rPr>
        <w:t xml:space="preserve">by at least 3000 BCE in the land </w:t>
      </w:r>
      <w:r w:rsidR="00091807">
        <w:rPr>
          <w:rFonts w:ascii="Times New Roman" w:hAnsi="Times New Roman"/>
          <w:sz w:val="24"/>
          <w:szCs w:val="24"/>
        </w:rPr>
        <w:t>which would one day become the s</w:t>
      </w:r>
      <w:r w:rsidR="004F4395" w:rsidRPr="00CE402A">
        <w:rPr>
          <w:rFonts w:ascii="Times New Roman" w:hAnsi="Times New Roman"/>
          <w:sz w:val="24"/>
          <w:szCs w:val="24"/>
        </w:rPr>
        <w:t>outheastern United States.</w:t>
      </w:r>
      <w:r w:rsidR="00FE542C" w:rsidRPr="00CE402A">
        <w:rPr>
          <w:rStyle w:val="FootnoteReference"/>
          <w:rFonts w:ascii="Times New Roman" w:hAnsi="Times New Roman"/>
          <w:sz w:val="24"/>
          <w:szCs w:val="24"/>
        </w:rPr>
        <w:footnoteReference w:id="1"/>
      </w:r>
      <w:r w:rsidR="004F4395" w:rsidRPr="00CE402A">
        <w:rPr>
          <w:rFonts w:ascii="Times New Roman" w:hAnsi="Times New Roman"/>
          <w:sz w:val="24"/>
          <w:szCs w:val="24"/>
        </w:rPr>
        <w:t xml:space="preserve"> From these ancient times to the present day, a wide variety of crops and livestock have thrived in the land we now refer to as Alabama.</w:t>
      </w:r>
      <w:r w:rsidR="00FE542C" w:rsidRPr="00CE402A">
        <w:rPr>
          <w:rStyle w:val="FootnoteReference"/>
          <w:rFonts w:ascii="Times New Roman" w:hAnsi="Times New Roman"/>
          <w:sz w:val="24"/>
          <w:szCs w:val="24"/>
        </w:rPr>
        <w:footnoteReference w:id="2"/>
      </w:r>
      <w:r w:rsidR="00F62C47" w:rsidRPr="00CE402A">
        <w:rPr>
          <w:rFonts w:ascii="Times New Roman" w:hAnsi="Times New Roman"/>
          <w:sz w:val="24"/>
          <w:szCs w:val="24"/>
        </w:rPr>
        <w:t xml:space="preserve"> The Alabama L</w:t>
      </w:r>
      <w:r w:rsidR="004F4395" w:rsidRPr="00CE402A">
        <w:rPr>
          <w:rFonts w:ascii="Times New Roman" w:hAnsi="Times New Roman"/>
          <w:sz w:val="24"/>
          <w:szCs w:val="24"/>
        </w:rPr>
        <w:t xml:space="preserve">egislature established the </w:t>
      </w:r>
      <w:r w:rsidR="0030196D" w:rsidRPr="00CE402A">
        <w:rPr>
          <w:rFonts w:ascii="Times New Roman" w:hAnsi="Times New Roman"/>
          <w:sz w:val="24"/>
          <w:szCs w:val="24"/>
        </w:rPr>
        <w:t xml:space="preserve">Alabama </w:t>
      </w:r>
      <w:r w:rsidR="004F4395" w:rsidRPr="00CE402A">
        <w:rPr>
          <w:rFonts w:ascii="Times New Roman" w:hAnsi="Times New Roman"/>
          <w:sz w:val="24"/>
          <w:szCs w:val="24"/>
        </w:rPr>
        <w:t>Agricultural Museum Board in 1993 to honor this state’s rich agricultural history.</w:t>
      </w:r>
    </w:p>
    <w:p w14:paraId="0D5EFBB6" w14:textId="77777777" w:rsidR="00B71BA2" w:rsidRPr="00CE402A" w:rsidRDefault="00B71BA2" w:rsidP="55BA496E">
      <w:pPr>
        <w:autoSpaceDE w:val="0"/>
        <w:autoSpaceDN w:val="0"/>
        <w:adjustRightInd w:val="0"/>
        <w:spacing w:after="0" w:line="240" w:lineRule="auto"/>
        <w:rPr>
          <w:rFonts w:ascii="Times New Roman" w:hAnsi="Times New Roman"/>
          <w:color w:val="000000"/>
          <w:sz w:val="24"/>
          <w:szCs w:val="24"/>
        </w:rPr>
      </w:pPr>
    </w:p>
    <w:p w14:paraId="0B9FA35A" w14:textId="4D747876" w:rsidR="00A84CCB" w:rsidRPr="00CE402A" w:rsidRDefault="55BA496E" w:rsidP="55BA496E">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themeColor="text1"/>
          <w:sz w:val="24"/>
          <w:szCs w:val="24"/>
        </w:rPr>
        <w:t xml:space="preserve">In 1976, the </w:t>
      </w:r>
      <w:r w:rsidR="00F733DD">
        <w:rPr>
          <w:rFonts w:ascii="Times New Roman" w:hAnsi="Times New Roman"/>
          <w:color w:val="000000" w:themeColor="text1"/>
          <w:sz w:val="24"/>
          <w:szCs w:val="24"/>
        </w:rPr>
        <w:t xml:space="preserve">private, </w:t>
      </w:r>
      <w:r w:rsidRPr="00CE402A">
        <w:rPr>
          <w:rFonts w:ascii="Times New Roman" w:hAnsi="Times New Roman"/>
          <w:color w:val="000000" w:themeColor="text1"/>
          <w:sz w:val="24"/>
          <w:szCs w:val="24"/>
        </w:rPr>
        <w:t xml:space="preserve">non-profit Dothan Landmark Foundation formed to preserve historical sites in the Wiregrass area. In 1978, the </w:t>
      </w:r>
      <w:proofErr w:type="spellStart"/>
      <w:r w:rsidRPr="00CE402A">
        <w:rPr>
          <w:rFonts w:ascii="Times New Roman" w:hAnsi="Times New Roman"/>
          <w:color w:val="000000" w:themeColor="text1"/>
          <w:sz w:val="24"/>
          <w:szCs w:val="24"/>
        </w:rPr>
        <w:t>McFatter</w:t>
      </w:r>
      <w:proofErr w:type="spellEnd"/>
      <w:r w:rsidRPr="00CE402A">
        <w:rPr>
          <w:rFonts w:ascii="Times New Roman" w:hAnsi="Times New Roman"/>
          <w:color w:val="000000" w:themeColor="text1"/>
          <w:sz w:val="24"/>
          <w:szCs w:val="24"/>
        </w:rPr>
        <w:t xml:space="preserve"> family donated fifty acres of land for the creation of the Landmarks Center for Natural Science and History, which in 1981 was renamed Landmark Park. Throughout the 1980s, several historic structures moved to Landmark Park, including Headland Presbyterian Church and the Watson Log Cabin, which was moved from </w:t>
      </w:r>
      <w:proofErr w:type="spellStart"/>
      <w:r w:rsidRPr="00CE402A">
        <w:rPr>
          <w:rFonts w:ascii="Times New Roman" w:hAnsi="Times New Roman"/>
          <w:color w:val="000000" w:themeColor="text1"/>
          <w:sz w:val="24"/>
          <w:szCs w:val="24"/>
        </w:rPr>
        <w:t>Skipperville</w:t>
      </w:r>
      <w:proofErr w:type="spellEnd"/>
      <w:r w:rsidRPr="00CE402A">
        <w:rPr>
          <w:rFonts w:ascii="Times New Roman" w:hAnsi="Times New Roman"/>
          <w:color w:val="000000" w:themeColor="text1"/>
          <w:sz w:val="24"/>
          <w:szCs w:val="24"/>
        </w:rPr>
        <w:t xml:space="preserve">, Alabama. The Park continues to develop its historic and educational facilities. </w:t>
      </w:r>
    </w:p>
    <w:p w14:paraId="7F103AC4" w14:textId="7702B21F" w:rsidR="00EB2553" w:rsidRPr="00CE402A" w:rsidRDefault="00EB2553" w:rsidP="55BA496E">
      <w:pPr>
        <w:autoSpaceDE w:val="0"/>
        <w:autoSpaceDN w:val="0"/>
        <w:adjustRightInd w:val="0"/>
        <w:spacing w:after="0" w:line="240" w:lineRule="auto"/>
        <w:rPr>
          <w:rFonts w:ascii="Times New Roman" w:hAnsi="Times New Roman"/>
          <w:color w:val="000000"/>
          <w:sz w:val="24"/>
          <w:szCs w:val="24"/>
        </w:rPr>
      </w:pPr>
    </w:p>
    <w:p w14:paraId="3D784C18" w14:textId="6BC37DA5" w:rsidR="00EB2553" w:rsidRPr="00CE402A" w:rsidRDefault="55BA496E" w:rsidP="55BA496E">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themeColor="text1"/>
          <w:sz w:val="24"/>
          <w:szCs w:val="24"/>
        </w:rPr>
        <w:t xml:space="preserve">In 1992, the Alabama Legislature passed a joint resolution designating Landmark Park “the official Agricultural Museum for the State of Alabama.” The following year, Alabama Act 1993-893 created the Alabama Agricultural Museum Board to “recognize the important contribution of agriculture to our state and to preserve, exhibit, display, and interpret artifacts and other materials associated with it.” The Board collaborates with the non-profit Landmark Park to preserve the state’s agricultural history by assisting with the Park’s agricultural programming. The state agency and non-profit work </w:t>
      </w:r>
      <w:r w:rsidR="00BB1588" w:rsidRPr="00CE402A">
        <w:rPr>
          <w:rFonts w:ascii="Times New Roman" w:hAnsi="Times New Roman"/>
          <w:color w:val="000000" w:themeColor="text1"/>
          <w:sz w:val="24"/>
          <w:szCs w:val="24"/>
        </w:rPr>
        <w:t>cooperatively</w:t>
      </w:r>
      <w:r w:rsidRPr="00CE402A">
        <w:rPr>
          <w:rFonts w:ascii="Times New Roman" w:hAnsi="Times New Roman"/>
          <w:color w:val="000000" w:themeColor="text1"/>
          <w:sz w:val="24"/>
          <w:szCs w:val="24"/>
        </w:rPr>
        <w:t xml:space="preserve"> to share agricultural history and educational programing with the Wiregrass region and beyond. In 1998, the Board broke ground for the Alabama Agricultural Museum</w:t>
      </w:r>
      <w:r w:rsidR="007C4341">
        <w:rPr>
          <w:rFonts w:ascii="Times New Roman" w:hAnsi="Times New Roman"/>
          <w:color w:val="000000" w:themeColor="text1"/>
          <w:sz w:val="24"/>
          <w:szCs w:val="24"/>
        </w:rPr>
        <w:t xml:space="preserve"> and</w:t>
      </w:r>
      <w:r w:rsidR="33C1B912" w:rsidRPr="00CE402A">
        <w:rPr>
          <w:rFonts w:ascii="Times New Roman" w:hAnsi="Times New Roman"/>
          <w:color w:val="000000" w:themeColor="text1"/>
          <w:sz w:val="24"/>
          <w:szCs w:val="24"/>
        </w:rPr>
        <w:t xml:space="preserve"> completed</w:t>
      </w:r>
      <w:r w:rsidR="007C4341">
        <w:rPr>
          <w:rFonts w:ascii="Times New Roman" w:hAnsi="Times New Roman"/>
          <w:color w:val="000000" w:themeColor="text1"/>
          <w:sz w:val="24"/>
          <w:szCs w:val="24"/>
        </w:rPr>
        <w:t xml:space="preserve"> the first phase the</w:t>
      </w:r>
      <w:r w:rsidRPr="00CE402A">
        <w:rPr>
          <w:rFonts w:ascii="Times New Roman" w:hAnsi="Times New Roman"/>
          <w:color w:val="000000" w:themeColor="text1"/>
          <w:sz w:val="24"/>
          <w:szCs w:val="24"/>
        </w:rPr>
        <w:t xml:space="preserve"> following year.  </w:t>
      </w:r>
    </w:p>
    <w:p w14:paraId="5DBF9218" w14:textId="1729AB76" w:rsidR="00427E38" w:rsidRPr="00CE402A" w:rsidRDefault="00427E38" w:rsidP="55BA496E">
      <w:pPr>
        <w:autoSpaceDE w:val="0"/>
        <w:autoSpaceDN w:val="0"/>
        <w:adjustRightInd w:val="0"/>
        <w:spacing w:after="0" w:line="240" w:lineRule="auto"/>
        <w:rPr>
          <w:rFonts w:ascii="Times New Roman" w:hAnsi="Times New Roman"/>
          <w:color w:val="000000"/>
          <w:sz w:val="24"/>
          <w:szCs w:val="24"/>
        </w:rPr>
      </w:pPr>
    </w:p>
    <w:p w14:paraId="2AF2AD10" w14:textId="443F8E68" w:rsidR="00FD7BF7" w:rsidRPr="00CE402A" w:rsidRDefault="55BA496E" w:rsidP="55BA496E">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themeColor="text1"/>
          <w:sz w:val="24"/>
          <w:szCs w:val="24"/>
        </w:rPr>
        <w:t xml:space="preserve">At the time of its establishment, the Board had nine members. With the passage of Alabama Act 2000-672, the Legislature added two seats on the Board for appointees of the President of Tuskegee University and the President of Alabama A&amp;M University, bringing the number of Board members to eleven. </w:t>
      </w:r>
    </w:p>
    <w:p w14:paraId="4B5FC062" w14:textId="77777777" w:rsidR="00FD7BF7" w:rsidRPr="00CE402A" w:rsidRDefault="00FD7BF7" w:rsidP="55BA496E">
      <w:pPr>
        <w:autoSpaceDE w:val="0"/>
        <w:autoSpaceDN w:val="0"/>
        <w:adjustRightInd w:val="0"/>
        <w:spacing w:after="0" w:line="240" w:lineRule="auto"/>
        <w:rPr>
          <w:rFonts w:ascii="Times New Roman" w:hAnsi="Times New Roman"/>
          <w:color w:val="000000"/>
          <w:sz w:val="24"/>
          <w:szCs w:val="24"/>
        </w:rPr>
      </w:pPr>
    </w:p>
    <w:p w14:paraId="34A38CCF" w14:textId="25E77A89" w:rsidR="00427E38" w:rsidRPr="00CE402A" w:rsidRDefault="55BA496E"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themeColor="text1"/>
          <w:sz w:val="24"/>
          <w:szCs w:val="24"/>
        </w:rPr>
        <w:t>Due to state budget shortfalls, the Legislature eliminated all state funding for the Agricultural Museum for fiscal year</w:t>
      </w:r>
      <w:r w:rsidR="00D17EF4" w:rsidRPr="00CE402A">
        <w:rPr>
          <w:rFonts w:ascii="Times New Roman" w:hAnsi="Times New Roman"/>
          <w:color w:val="000000" w:themeColor="text1"/>
          <w:sz w:val="24"/>
          <w:szCs w:val="24"/>
        </w:rPr>
        <w:t>s</w:t>
      </w:r>
      <w:r w:rsidRPr="00CE402A">
        <w:rPr>
          <w:rFonts w:ascii="Times New Roman" w:hAnsi="Times New Roman"/>
          <w:color w:val="000000" w:themeColor="text1"/>
          <w:sz w:val="24"/>
          <w:szCs w:val="24"/>
        </w:rPr>
        <w:t xml:space="preserve"> 2012 and 2013.</w:t>
      </w:r>
      <w:r w:rsidR="001C5F99">
        <w:rPr>
          <w:rFonts w:ascii="Times New Roman" w:hAnsi="Times New Roman"/>
          <w:color w:val="000000" w:themeColor="text1"/>
          <w:sz w:val="24"/>
          <w:szCs w:val="24"/>
        </w:rPr>
        <w:t xml:space="preserve"> </w:t>
      </w:r>
      <w:r w:rsidR="00D17EF4" w:rsidRPr="00CE402A">
        <w:rPr>
          <w:rFonts w:ascii="Times New Roman" w:hAnsi="Times New Roman"/>
          <w:color w:val="000000" w:themeColor="text1"/>
          <w:sz w:val="24"/>
          <w:szCs w:val="24"/>
        </w:rPr>
        <w:t>C</w:t>
      </w:r>
      <w:r w:rsidRPr="00CE402A">
        <w:rPr>
          <w:rFonts w:ascii="Times New Roman" w:hAnsi="Times New Roman"/>
          <w:color w:val="000000" w:themeColor="text1"/>
          <w:sz w:val="24"/>
          <w:szCs w:val="24"/>
        </w:rPr>
        <w:t>ontinued donations and revenue</w:t>
      </w:r>
      <w:r w:rsidR="00D17EF4" w:rsidRPr="00CE402A">
        <w:rPr>
          <w:rFonts w:ascii="Times New Roman" w:hAnsi="Times New Roman"/>
          <w:color w:val="000000" w:themeColor="text1"/>
          <w:sz w:val="24"/>
          <w:szCs w:val="24"/>
        </w:rPr>
        <w:t xml:space="preserve"> permitted</w:t>
      </w:r>
      <w:r w:rsidRPr="00CE402A">
        <w:rPr>
          <w:rFonts w:ascii="Times New Roman" w:hAnsi="Times New Roman"/>
          <w:color w:val="000000" w:themeColor="text1"/>
          <w:sz w:val="24"/>
          <w:szCs w:val="24"/>
        </w:rPr>
        <w:t xml:space="preserve"> Landmark Par</w:t>
      </w:r>
      <w:r w:rsidR="00BB1588" w:rsidRPr="00CE402A">
        <w:rPr>
          <w:rFonts w:ascii="Times New Roman" w:hAnsi="Times New Roman"/>
          <w:color w:val="000000" w:themeColor="text1"/>
          <w:sz w:val="24"/>
          <w:szCs w:val="24"/>
        </w:rPr>
        <w:t>k</w:t>
      </w:r>
      <w:r w:rsidRPr="00CE402A">
        <w:rPr>
          <w:rFonts w:ascii="Times New Roman" w:hAnsi="Times New Roman"/>
          <w:color w:val="000000" w:themeColor="text1"/>
          <w:sz w:val="24"/>
          <w:szCs w:val="24"/>
        </w:rPr>
        <w:t xml:space="preserve"> to continue operations and serv</w:t>
      </w:r>
      <w:r w:rsidR="00D17EF4" w:rsidRPr="00CE402A">
        <w:rPr>
          <w:rFonts w:ascii="Times New Roman" w:hAnsi="Times New Roman"/>
          <w:color w:val="000000" w:themeColor="text1"/>
          <w:sz w:val="24"/>
          <w:szCs w:val="24"/>
        </w:rPr>
        <w:t>e</w:t>
      </w:r>
      <w:r w:rsidRPr="00CE402A">
        <w:rPr>
          <w:rFonts w:ascii="Times New Roman" w:hAnsi="Times New Roman"/>
          <w:color w:val="000000" w:themeColor="text1"/>
          <w:sz w:val="24"/>
          <w:szCs w:val="24"/>
        </w:rPr>
        <w:t xml:space="preserve"> the community. State </w:t>
      </w:r>
      <w:r w:rsidR="00F00B8B">
        <w:rPr>
          <w:rFonts w:ascii="Times New Roman" w:hAnsi="Times New Roman"/>
          <w:color w:val="000000" w:themeColor="text1"/>
          <w:sz w:val="24"/>
          <w:szCs w:val="24"/>
        </w:rPr>
        <w:t>appropriations</w:t>
      </w:r>
      <w:r w:rsidRPr="00CE402A">
        <w:rPr>
          <w:rFonts w:ascii="Times New Roman" w:hAnsi="Times New Roman"/>
          <w:color w:val="000000" w:themeColor="text1"/>
          <w:sz w:val="24"/>
          <w:szCs w:val="24"/>
        </w:rPr>
        <w:t xml:space="preserve"> to the </w:t>
      </w:r>
      <w:r w:rsidR="00A07C93" w:rsidRPr="00CE402A">
        <w:rPr>
          <w:rFonts w:ascii="Times New Roman" w:hAnsi="Times New Roman"/>
          <w:color w:val="000000" w:themeColor="text1"/>
          <w:sz w:val="24"/>
          <w:szCs w:val="24"/>
        </w:rPr>
        <w:t xml:space="preserve">Alabama </w:t>
      </w:r>
      <w:r w:rsidRPr="00CE402A">
        <w:rPr>
          <w:rFonts w:ascii="Times New Roman" w:hAnsi="Times New Roman"/>
          <w:color w:val="000000" w:themeColor="text1"/>
          <w:sz w:val="24"/>
          <w:szCs w:val="24"/>
        </w:rPr>
        <w:t>Agricultural Museum Board slowly i</w:t>
      </w:r>
      <w:r w:rsidR="00BB1588" w:rsidRPr="00CE402A">
        <w:rPr>
          <w:rFonts w:ascii="Times New Roman" w:hAnsi="Times New Roman"/>
          <w:color w:val="000000" w:themeColor="text1"/>
          <w:sz w:val="24"/>
          <w:szCs w:val="24"/>
        </w:rPr>
        <w:t>ncreased in the following years.</w:t>
      </w:r>
      <w:r w:rsidRPr="00CE402A">
        <w:rPr>
          <w:rFonts w:ascii="Times New Roman" w:hAnsi="Times New Roman"/>
          <w:color w:val="000000" w:themeColor="text1"/>
          <w:sz w:val="24"/>
          <w:szCs w:val="24"/>
        </w:rPr>
        <w:t xml:space="preserve"> </w:t>
      </w:r>
      <w:r w:rsidR="00BB1588" w:rsidRPr="00CE402A">
        <w:rPr>
          <w:rFonts w:ascii="Times New Roman" w:hAnsi="Times New Roman"/>
          <w:color w:val="000000" w:themeColor="text1"/>
          <w:sz w:val="24"/>
          <w:szCs w:val="24"/>
        </w:rPr>
        <w:t>I</w:t>
      </w:r>
      <w:r w:rsidRPr="00CE402A">
        <w:rPr>
          <w:rFonts w:ascii="Times New Roman" w:hAnsi="Times New Roman"/>
          <w:color w:val="000000" w:themeColor="text1"/>
          <w:sz w:val="24"/>
          <w:szCs w:val="24"/>
        </w:rPr>
        <w:t>n 2020, the Agricultural Museum continues to provide agricultural education to the sta</w:t>
      </w:r>
      <w:r w:rsidR="00BB1588" w:rsidRPr="00CE402A">
        <w:rPr>
          <w:rFonts w:ascii="Times New Roman" w:hAnsi="Times New Roman"/>
          <w:color w:val="000000" w:themeColor="text1"/>
          <w:sz w:val="24"/>
          <w:szCs w:val="24"/>
        </w:rPr>
        <w:t>te, with b</w:t>
      </w:r>
      <w:r w:rsidRPr="00CE402A">
        <w:rPr>
          <w:rFonts w:ascii="Times New Roman" w:hAnsi="Times New Roman"/>
          <w:color w:val="000000" w:themeColor="text1"/>
          <w:sz w:val="24"/>
          <w:szCs w:val="24"/>
        </w:rPr>
        <w:t xml:space="preserve">etween 30,000 </w:t>
      </w:r>
      <w:r w:rsidR="00D17EF4" w:rsidRPr="00CE402A">
        <w:rPr>
          <w:rFonts w:ascii="Times New Roman" w:hAnsi="Times New Roman"/>
          <w:color w:val="000000" w:themeColor="text1"/>
          <w:sz w:val="24"/>
          <w:szCs w:val="24"/>
        </w:rPr>
        <w:t>and</w:t>
      </w:r>
      <w:r w:rsidRPr="00CE402A">
        <w:rPr>
          <w:rFonts w:ascii="Times New Roman" w:hAnsi="Times New Roman"/>
          <w:color w:val="000000" w:themeColor="text1"/>
          <w:sz w:val="24"/>
          <w:szCs w:val="24"/>
        </w:rPr>
        <w:t xml:space="preserve"> 40,000 people visit</w:t>
      </w:r>
      <w:r w:rsidR="006F6D10">
        <w:rPr>
          <w:rFonts w:ascii="Times New Roman" w:hAnsi="Times New Roman"/>
          <w:color w:val="000000" w:themeColor="text1"/>
          <w:sz w:val="24"/>
          <w:szCs w:val="24"/>
        </w:rPr>
        <w:t>ing</w:t>
      </w:r>
      <w:r w:rsidRPr="00CE402A">
        <w:rPr>
          <w:rFonts w:ascii="Times New Roman" w:hAnsi="Times New Roman"/>
          <w:color w:val="000000" w:themeColor="text1"/>
          <w:sz w:val="24"/>
          <w:szCs w:val="24"/>
        </w:rPr>
        <w:t xml:space="preserve"> Landmark Park and the Agricultural Museum every year</w:t>
      </w:r>
      <w:r w:rsidR="00BB1588" w:rsidRPr="00CE402A">
        <w:rPr>
          <w:rFonts w:ascii="Times New Roman" w:hAnsi="Times New Roman"/>
          <w:color w:val="000000" w:themeColor="text1"/>
          <w:sz w:val="24"/>
          <w:szCs w:val="24"/>
        </w:rPr>
        <w:t>. T</w:t>
      </w:r>
      <w:r w:rsidRPr="00CE402A">
        <w:rPr>
          <w:rFonts w:ascii="Times New Roman" w:hAnsi="Times New Roman"/>
          <w:color w:val="000000" w:themeColor="text1"/>
          <w:sz w:val="24"/>
          <w:szCs w:val="24"/>
        </w:rPr>
        <w:t xml:space="preserve">he Museum creates and shares new exhibits that illustrate Alabama’s agricultural past. </w:t>
      </w:r>
    </w:p>
    <w:p w14:paraId="3A8B68AB" w14:textId="113B4D81" w:rsidR="0016734C" w:rsidRPr="00CE402A" w:rsidRDefault="0016734C" w:rsidP="00FC01D4">
      <w:pPr>
        <w:autoSpaceDE w:val="0"/>
        <w:autoSpaceDN w:val="0"/>
        <w:adjustRightInd w:val="0"/>
        <w:spacing w:after="0" w:line="240" w:lineRule="auto"/>
        <w:rPr>
          <w:rFonts w:ascii="Times New Roman" w:hAnsi="Times New Roman"/>
          <w:color w:val="000000"/>
          <w:sz w:val="24"/>
          <w:szCs w:val="24"/>
        </w:rPr>
      </w:pPr>
    </w:p>
    <w:p w14:paraId="11618E8A" w14:textId="77777777" w:rsidR="0084428E" w:rsidRPr="00CE402A" w:rsidRDefault="0084428E" w:rsidP="00FC01D4">
      <w:pPr>
        <w:pStyle w:val="H2"/>
        <w:spacing w:before="0" w:line="240" w:lineRule="auto"/>
        <w:rPr>
          <w:rFonts w:ascii="Times New Roman" w:hAnsi="Times New Roman" w:cs="Times New Roman"/>
        </w:rPr>
      </w:pPr>
      <w:bookmarkStart w:id="7" w:name="_Toc445114422"/>
      <w:bookmarkStart w:id="8" w:name="_Toc32568084"/>
      <w:r w:rsidRPr="00CE402A">
        <w:rPr>
          <w:rFonts w:ascii="Times New Roman" w:hAnsi="Times New Roman" w:cs="Times New Roman"/>
        </w:rPr>
        <w:t>Agency Organization</w:t>
      </w:r>
      <w:bookmarkEnd w:id="7"/>
      <w:bookmarkEnd w:id="8"/>
    </w:p>
    <w:p w14:paraId="66A60EC2" w14:textId="77777777" w:rsidR="0084428E" w:rsidRPr="00CE402A" w:rsidRDefault="0084428E" w:rsidP="00FC01D4">
      <w:pPr>
        <w:spacing w:after="0" w:line="240" w:lineRule="auto"/>
        <w:rPr>
          <w:rFonts w:ascii="Times New Roman" w:hAnsi="Times New Roman"/>
        </w:rPr>
      </w:pPr>
    </w:p>
    <w:p w14:paraId="2A0A5EFD" w14:textId="2650E1D8" w:rsidR="0081191F" w:rsidRPr="00CE402A" w:rsidRDefault="00D17EF4" w:rsidP="00FC01D4">
      <w:pPr>
        <w:spacing w:after="0" w:line="240" w:lineRule="auto"/>
        <w:rPr>
          <w:rFonts w:ascii="Times New Roman" w:hAnsi="Times New Roman"/>
          <w:color w:val="000000"/>
          <w:sz w:val="24"/>
          <w:szCs w:val="24"/>
          <w:lang w:eastAsia="ja-JP"/>
        </w:rPr>
      </w:pPr>
      <w:r w:rsidRPr="00CE402A">
        <w:rPr>
          <w:rFonts w:ascii="Times New Roman" w:hAnsi="Times New Roman"/>
          <w:color w:val="000000"/>
          <w:sz w:val="24"/>
          <w:szCs w:val="24"/>
          <w:lang w:eastAsia="ja-JP"/>
        </w:rPr>
        <w:t xml:space="preserve">Pursuant </w:t>
      </w:r>
      <w:r w:rsidR="006B26B4" w:rsidRPr="00CE402A">
        <w:rPr>
          <w:rFonts w:ascii="Times New Roman" w:hAnsi="Times New Roman"/>
          <w:color w:val="000000"/>
          <w:sz w:val="24"/>
          <w:szCs w:val="24"/>
          <w:lang w:eastAsia="ja-JP"/>
        </w:rPr>
        <w:t>to the Code of Alabama</w:t>
      </w:r>
      <w:r w:rsidR="00355E12" w:rsidRPr="00CE402A">
        <w:rPr>
          <w:rFonts w:ascii="Times New Roman" w:hAnsi="Times New Roman"/>
          <w:color w:val="000000"/>
          <w:sz w:val="24"/>
          <w:szCs w:val="24"/>
          <w:lang w:eastAsia="ja-JP"/>
        </w:rPr>
        <w:t xml:space="preserve"> 1975</w:t>
      </w:r>
      <w:r w:rsidR="006B26B4" w:rsidRPr="00CE402A">
        <w:rPr>
          <w:rFonts w:ascii="Times New Roman" w:hAnsi="Times New Roman"/>
          <w:color w:val="000000"/>
          <w:sz w:val="24"/>
          <w:szCs w:val="24"/>
          <w:lang w:eastAsia="ja-JP"/>
        </w:rPr>
        <w:t xml:space="preserve"> § 41-9-</w:t>
      </w:r>
      <w:r w:rsidR="00706AAD" w:rsidRPr="00CE402A">
        <w:rPr>
          <w:rFonts w:ascii="Times New Roman" w:hAnsi="Times New Roman"/>
          <w:color w:val="000000"/>
          <w:sz w:val="24"/>
          <w:szCs w:val="24"/>
          <w:lang w:eastAsia="ja-JP"/>
        </w:rPr>
        <w:t>922, the Board is composed of eleven</w:t>
      </w:r>
      <w:r w:rsidR="006B26B4" w:rsidRPr="00CE402A">
        <w:rPr>
          <w:rFonts w:ascii="Times New Roman" w:hAnsi="Times New Roman"/>
          <w:color w:val="000000"/>
          <w:sz w:val="24"/>
          <w:szCs w:val="24"/>
          <w:lang w:eastAsia="ja-JP"/>
        </w:rPr>
        <w:t xml:space="preserve"> members. The Governor </w:t>
      </w:r>
      <w:r w:rsidR="00706AAD" w:rsidRPr="00CE402A">
        <w:rPr>
          <w:rFonts w:ascii="Times New Roman" w:hAnsi="Times New Roman"/>
          <w:color w:val="000000"/>
          <w:sz w:val="24"/>
          <w:szCs w:val="24"/>
          <w:lang w:eastAsia="ja-JP"/>
        </w:rPr>
        <w:t>appoints</w:t>
      </w:r>
      <w:r w:rsidR="006B26B4" w:rsidRPr="00CE402A">
        <w:rPr>
          <w:rFonts w:ascii="Times New Roman" w:hAnsi="Times New Roman"/>
          <w:color w:val="000000"/>
          <w:sz w:val="24"/>
          <w:szCs w:val="24"/>
          <w:lang w:eastAsia="ja-JP"/>
        </w:rPr>
        <w:t xml:space="preserve"> </w:t>
      </w:r>
      <w:r w:rsidR="00706AAD" w:rsidRPr="00CE402A">
        <w:rPr>
          <w:rFonts w:ascii="Times New Roman" w:hAnsi="Times New Roman"/>
          <w:color w:val="000000"/>
          <w:sz w:val="24"/>
          <w:szCs w:val="24"/>
          <w:lang w:eastAsia="ja-JP"/>
        </w:rPr>
        <w:t>six</w:t>
      </w:r>
      <w:r w:rsidR="00F62C47" w:rsidRPr="00CE402A">
        <w:rPr>
          <w:rFonts w:ascii="Times New Roman" w:hAnsi="Times New Roman"/>
          <w:color w:val="000000"/>
          <w:sz w:val="24"/>
          <w:szCs w:val="24"/>
          <w:lang w:eastAsia="ja-JP"/>
        </w:rPr>
        <w:t xml:space="preserve"> </w:t>
      </w:r>
      <w:r w:rsidR="006B26B4" w:rsidRPr="00CE402A">
        <w:rPr>
          <w:rFonts w:ascii="Times New Roman" w:hAnsi="Times New Roman"/>
          <w:color w:val="000000"/>
          <w:sz w:val="24"/>
          <w:szCs w:val="24"/>
          <w:lang w:eastAsia="ja-JP"/>
        </w:rPr>
        <w:t xml:space="preserve">members from a list of </w:t>
      </w:r>
      <w:r w:rsidR="00706AAD" w:rsidRPr="00CE402A">
        <w:rPr>
          <w:rFonts w:ascii="Times New Roman" w:hAnsi="Times New Roman"/>
          <w:color w:val="000000"/>
          <w:sz w:val="24"/>
          <w:szCs w:val="24"/>
          <w:lang w:eastAsia="ja-JP"/>
        </w:rPr>
        <w:t>twenty</w:t>
      </w:r>
      <w:r w:rsidR="006B26B4" w:rsidRPr="00CE402A">
        <w:rPr>
          <w:rFonts w:ascii="Times New Roman" w:hAnsi="Times New Roman"/>
          <w:color w:val="000000"/>
          <w:sz w:val="24"/>
          <w:szCs w:val="24"/>
          <w:lang w:eastAsia="ja-JP"/>
        </w:rPr>
        <w:t xml:space="preserve"> potential candidates selected by the Dothan Landmark Foundation. The other five </w:t>
      </w:r>
      <w:r w:rsidR="00706AAD" w:rsidRPr="00CE402A">
        <w:rPr>
          <w:rFonts w:ascii="Times New Roman" w:hAnsi="Times New Roman"/>
          <w:color w:val="000000"/>
          <w:sz w:val="24"/>
          <w:szCs w:val="24"/>
          <w:lang w:eastAsia="ja-JP"/>
        </w:rPr>
        <w:t>member</w:t>
      </w:r>
      <w:r w:rsidR="006B26B4" w:rsidRPr="00CE402A">
        <w:rPr>
          <w:rFonts w:ascii="Times New Roman" w:hAnsi="Times New Roman"/>
          <w:color w:val="000000"/>
          <w:sz w:val="24"/>
          <w:szCs w:val="24"/>
          <w:lang w:eastAsia="ja-JP"/>
        </w:rPr>
        <w:t>s are appointed by the following</w:t>
      </w:r>
      <w:r w:rsidR="00E06170" w:rsidRPr="00CE402A">
        <w:rPr>
          <w:rFonts w:ascii="Times New Roman" w:hAnsi="Times New Roman"/>
          <w:color w:val="000000"/>
          <w:sz w:val="24"/>
          <w:szCs w:val="24"/>
          <w:lang w:eastAsia="ja-JP"/>
        </w:rPr>
        <w:t xml:space="preserve"> individuals</w:t>
      </w:r>
      <w:r w:rsidR="006B26B4" w:rsidRPr="00CE402A">
        <w:rPr>
          <w:rFonts w:ascii="Times New Roman" w:hAnsi="Times New Roman"/>
          <w:color w:val="000000"/>
          <w:sz w:val="24"/>
          <w:szCs w:val="24"/>
          <w:lang w:eastAsia="ja-JP"/>
        </w:rPr>
        <w:t>: the</w:t>
      </w:r>
      <w:r w:rsidR="00FF2F41" w:rsidRPr="00CE402A">
        <w:rPr>
          <w:rFonts w:ascii="Times New Roman" w:hAnsi="Times New Roman"/>
          <w:color w:val="000000"/>
          <w:sz w:val="24"/>
          <w:szCs w:val="24"/>
          <w:lang w:eastAsia="ja-JP"/>
        </w:rPr>
        <w:t xml:space="preserve"> President of Auburn University, the Director of the Alabama Department of Archives and History, the Commissioner of the Alabama Department of Agriculture and Industries, the President of Tuskegee University, </w:t>
      </w:r>
      <w:r w:rsidR="00706AAD" w:rsidRPr="00CE402A">
        <w:rPr>
          <w:rFonts w:ascii="Times New Roman" w:hAnsi="Times New Roman"/>
          <w:color w:val="000000"/>
          <w:sz w:val="24"/>
          <w:szCs w:val="24"/>
          <w:lang w:eastAsia="ja-JP"/>
        </w:rPr>
        <w:t>and the President of Alabama A&amp;</w:t>
      </w:r>
      <w:r w:rsidR="00FF2F41" w:rsidRPr="00CE402A">
        <w:rPr>
          <w:rFonts w:ascii="Times New Roman" w:hAnsi="Times New Roman"/>
          <w:color w:val="000000"/>
          <w:sz w:val="24"/>
          <w:szCs w:val="24"/>
          <w:lang w:eastAsia="ja-JP"/>
        </w:rPr>
        <w:t>M University</w:t>
      </w:r>
      <w:r w:rsidR="00706AAD" w:rsidRPr="00CE402A">
        <w:rPr>
          <w:rFonts w:ascii="Times New Roman" w:hAnsi="Times New Roman"/>
          <w:color w:val="000000"/>
          <w:sz w:val="24"/>
          <w:szCs w:val="24"/>
          <w:lang w:eastAsia="ja-JP"/>
        </w:rPr>
        <w:t xml:space="preserve">. </w:t>
      </w:r>
      <w:r w:rsidR="00FF2F41" w:rsidRPr="00CE402A">
        <w:rPr>
          <w:rFonts w:ascii="Times New Roman" w:hAnsi="Times New Roman"/>
          <w:color w:val="000000"/>
          <w:sz w:val="24"/>
          <w:szCs w:val="24"/>
          <w:lang w:eastAsia="ja-JP"/>
        </w:rPr>
        <w:t xml:space="preserve">Board members serve </w:t>
      </w:r>
      <w:r w:rsidR="00F62C47" w:rsidRPr="00CE402A">
        <w:rPr>
          <w:rFonts w:ascii="Times New Roman" w:hAnsi="Times New Roman"/>
          <w:color w:val="000000"/>
          <w:sz w:val="24"/>
          <w:szCs w:val="24"/>
          <w:lang w:eastAsia="ja-JP"/>
        </w:rPr>
        <w:t>four</w:t>
      </w:r>
      <w:r w:rsidRPr="00CE402A">
        <w:rPr>
          <w:rFonts w:ascii="Times New Roman" w:hAnsi="Times New Roman"/>
          <w:color w:val="000000"/>
          <w:sz w:val="24"/>
          <w:szCs w:val="24"/>
          <w:lang w:eastAsia="ja-JP"/>
        </w:rPr>
        <w:t>-</w:t>
      </w:r>
      <w:r w:rsidR="00FF2F41" w:rsidRPr="00CE402A">
        <w:rPr>
          <w:rFonts w:ascii="Times New Roman" w:hAnsi="Times New Roman"/>
          <w:color w:val="000000"/>
          <w:sz w:val="24"/>
          <w:szCs w:val="24"/>
          <w:lang w:eastAsia="ja-JP"/>
        </w:rPr>
        <w:t xml:space="preserve">year terms. The Board is </w:t>
      </w:r>
      <w:r w:rsidR="00706AAD" w:rsidRPr="00CE402A">
        <w:rPr>
          <w:rFonts w:ascii="Times New Roman" w:hAnsi="Times New Roman"/>
          <w:color w:val="000000"/>
          <w:sz w:val="24"/>
          <w:szCs w:val="24"/>
          <w:lang w:eastAsia="ja-JP"/>
        </w:rPr>
        <w:t xml:space="preserve">statutorily </w:t>
      </w:r>
      <w:r w:rsidR="00FF2F41" w:rsidRPr="00CE402A">
        <w:rPr>
          <w:rFonts w:ascii="Times New Roman" w:hAnsi="Times New Roman"/>
          <w:color w:val="000000"/>
          <w:sz w:val="24"/>
          <w:szCs w:val="24"/>
          <w:lang w:eastAsia="ja-JP"/>
        </w:rPr>
        <w:t xml:space="preserve">required to convene at least once </w:t>
      </w:r>
      <w:r w:rsidRPr="00CE402A">
        <w:rPr>
          <w:rFonts w:ascii="Times New Roman" w:hAnsi="Times New Roman"/>
          <w:color w:val="000000"/>
          <w:sz w:val="24"/>
          <w:szCs w:val="24"/>
          <w:lang w:eastAsia="ja-JP"/>
        </w:rPr>
        <w:t>per year.</w:t>
      </w:r>
      <w:r w:rsidR="005143C2">
        <w:rPr>
          <w:rFonts w:ascii="Times New Roman" w:hAnsi="Times New Roman"/>
          <w:color w:val="000000"/>
          <w:sz w:val="24"/>
          <w:szCs w:val="24"/>
          <w:lang w:eastAsia="ja-JP"/>
        </w:rPr>
        <w:t xml:space="preserve"> </w:t>
      </w:r>
      <w:r w:rsidR="005143C2" w:rsidRPr="005143C2">
        <w:rPr>
          <w:rFonts w:ascii="Times New Roman" w:hAnsi="Times New Roman"/>
          <w:color w:val="000000"/>
          <w:sz w:val="24"/>
          <w:szCs w:val="24"/>
          <w:lang w:eastAsia="ja-JP"/>
        </w:rPr>
        <w:t>As of October 2020, two staff members, including a curator</w:t>
      </w:r>
      <w:r w:rsidR="005143C2">
        <w:rPr>
          <w:rFonts w:ascii="Times New Roman" w:hAnsi="Times New Roman"/>
          <w:color w:val="000000"/>
          <w:sz w:val="24"/>
          <w:szCs w:val="24"/>
          <w:lang w:eastAsia="ja-JP"/>
        </w:rPr>
        <w:t>, work for the Board.</w:t>
      </w:r>
    </w:p>
    <w:p w14:paraId="2302E5BD" w14:textId="77777777" w:rsidR="006B26B4" w:rsidRPr="00CE402A" w:rsidRDefault="006B26B4" w:rsidP="00FC01D4">
      <w:pPr>
        <w:spacing w:after="0" w:line="240" w:lineRule="auto"/>
        <w:rPr>
          <w:rFonts w:ascii="Times New Roman" w:hAnsi="Times New Roman"/>
          <w:color w:val="000000"/>
          <w:sz w:val="24"/>
          <w:szCs w:val="24"/>
          <w:lang w:eastAsia="ja-JP"/>
        </w:rPr>
      </w:pPr>
    </w:p>
    <w:p w14:paraId="124F8285" w14:textId="77777777" w:rsidR="0084428E" w:rsidRPr="00CE402A" w:rsidRDefault="0084428E" w:rsidP="00FC01D4">
      <w:pPr>
        <w:pStyle w:val="H2"/>
        <w:spacing w:before="0" w:line="240" w:lineRule="auto"/>
        <w:rPr>
          <w:rFonts w:ascii="Times New Roman" w:hAnsi="Times New Roman" w:cs="Times New Roman"/>
        </w:rPr>
      </w:pPr>
      <w:bookmarkStart w:id="9" w:name="_Toc445114423"/>
      <w:bookmarkStart w:id="10" w:name="_Toc32568085"/>
      <w:r w:rsidRPr="00CE402A">
        <w:rPr>
          <w:rFonts w:ascii="Times New Roman" w:hAnsi="Times New Roman" w:cs="Times New Roman"/>
        </w:rPr>
        <w:t>Agency Function and Subfunctions</w:t>
      </w:r>
      <w:bookmarkEnd w:id="9"/>
      <w:bookmarkEnd w:id="10"/>
    </w:p>
    <w:p w14:paraId="0F4EE636" w14:textId="77777777" w:rsidR="0084428E" w:rsidRPr="00CE402A" w:rsidRDefault="0084428E" w:rsidP="00FC01D4">
      <w:pPr>
        <w:autoSpaceDE w:val="0"/>
        <w:autoSpaceDN w:val="0"/>
        <w:adjustRightInd w:val="0"/>
        <w:spacing w:after="0" w:line="240" w:lineRule="auto"/>
        <w:rPr>
          <w:rFonts w:ascii="Times New Roman" w:hAnsi="Times New Roman"/>
          <w:sz w:val="24"/>
          <w:szCs w:val="24"/>
        </w:rPr>
      </w:pPr>
    </w:p>
    <w:p w14:paraId="60E25A71" w14:textId="69AC2FA6" w:rsidR="0084428E" w:rsidRPr="00CE402A" w:rsidRDefault="55BA496E"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sz w:val="24"/>
          <w:szCs w:val="24"/>
        </w:rPr>
        <w:t xml:space="preserve">The mandated function of the </w:t>
      </w:r>
      <w:r w:rsidR="00347727" w:rsidRPr="00CE402A">
        <w:rPr>
          <w:rFonts w:ascii="Times New Roman" w:hAnsi="Times New Roman"/>
          <w:sz w:val="24"/>
          <w:szCs w:val="24"/>
        </w:rPr>
        <w:t xml:space="preserve">Alabama </w:t>
      </w:r>
      <w:r w:rsidRPr="00CE402A">
        <w:rPr>
          <w:rFonts w:ascii="Times New Roman" w:hAnsi="Times New Roman"/>
          <w:sz w:val="24"/>
          <w:szCs w:val="24"/>
        </w:rPr>
        <w:t xml:space="preserve">Agricultural Museum Board is to preserve and share Alabama’s agricultural history by maintaining, exhibiting, displaying, and interpreting artifacts. As such, it is one of the agencies responsible for performing the Education function of Alabama government </w:t>
      </w:r>
      <w:r w:rsidRPr="00CE402A">
        <w:rPr>
          <w:rFonts w:ascii="Times New Roman" w:hAnsi="Times New Roman"/>
          <w:color w:val="000000" w:themeColor="text1"/>
          <w:sz w:val="24"/>
          <w:szCs w:val="24"/>
        </w:rPr>
        <w:t xml:space="preserve">as described in the “Functional Analysis of Alabama Government.” </w:t>
      </w:r>
    </w:p>
    <w:p w14:paraId="1A7E4F6C" w14:textId="7AB9A571" w:rsidR="00BE2122" w:rsidRPr="00CE402A" w:rsidRDefault="00BE2122" w:rsidP="00FC01D4">
      <w:pPr>
        <w:autoSpaceDE w:val="0"/>
        <w:autoSpaceDN w:val="0"/>
        <w:adjustRightInd w:val="0"/>
        <w:spacing w:after="0" w:line="240" w:lineRule="auto"/>
        <w:rPr>
          <w:rFonts w:ascii="Times New Roman" w:hAnsi="Times New Roman"/>
          <w:color w:val="000000"/>
          <w:sz w:val="24"/>
          <w:szCs w:val="24"/>
        </w:rPr>
      </w:pPr>
    </w:p>
    <w:p w14:paraId="3F0CDDA2" w14:textId="43E6B38C" w:rsidR="00BE2122" w:rsidRPr="00CE402A" w:rsidRDefault="00BE2122" w:rsidP="00FC01D4">
      <w:pPr>
        <w:spacing w:after="0" w:line="240" w:lineRule="auto"/>
        <w:rPr>
          <w:rFonts w:ascii="Times New Roman" w:hAnsi="Times New Roman"/>
          <w:sz w:val="24"/>
          <w:szCs w:val="24"/>
        </w:rPr>
      </w:pPr>
      <w:r w:rsidRPr="00CE402A">
        <w:rPr>
          <w:rFonts w:ascii="Times New Roman" w:hAnsi="Times New Roman"/>
          <w:sz w:val="24"/>
          <w:szCs w:val="24"/>
        </w:rPr>
        <w:t>In the performance</w:t>
      </w:r>
      <w:r w:rsidR="005401AF" w:rsidRPr="00CE402A">
        <w:rPr>
          <w:rFonts w:ascii="Times New Roman" w:hAnsi="Times New Roman"/>
          <w:sz w:val="24"/>
          <w:szCs w:val="24"/>
        </w:rPr>
        <w:t xml:space="preserve"> of its mandated function, the B</w:t>
      </w:r>
      <w:r w:rsidRPr="00CE402A">
        <w:rPr>
          <w:rFonts w:ascii="Times New Roman" w:hAnsi="Times New Roman"/>
          <w:sz w:val="24"/>
          <w:szCs w:val="24"/>
        </w:rPr>
        <w:t>oard may engage in the following subfunctions:</w:t>
      </w:r>
    </w:p>
    <w:p w14:paraId="66B47D10" w14:textId="77777777" w:rsidR="0084428E" w:rsidRPr="00CE402A" w:rsidRDefault="0084428E" w:rsidP="00FC01D4">
      <w:pPr>
        <w:autoSpaceDE w:val="0"/>
        <w:autoSpaceDN w:val="0"/>
        <w:adjustRightInd w:val="0"/>
        <w:spacing w:after="0" w:line="240" w:lineRule="auto"/>
        <w:rPr>
          <w:rFonts w:ascii="Times New Roman" w:hAnsi="Times New Roman"/>
          <w:sz w:val="24"/>
          <w:szCs w:val="24"/>
        </w:rPr>
      </w:pPr>
    </w:p>
    <w:p w14:paraId="05D6C48B" w14:textId="5C5D35CF" w:rsidR="0084428E" w:rsidRPr="00CE402A" w:rsidRDefault="55BA496E" w:rsidP="55BA496E">
      <w:pPr>
        <w:pStyle w:val="NormalWeb"/>
        <w:numPr>
          <w:ilvl w:val="0"/>
          <w:numId w:val="2"/>
        </w:numPr>
        <w:shd w:val="clear" w:color="auto" w:fill="FFFFFF" w:themeFill="background1"/>
        <w:autoSpaceDE w:val="0"/>
        <w:autoSpaceDN w:val="0"/>
        <w:adjustRightInd w:val="0"/>
        <w:spacing w:before="0" w:beforeAutospacing="0" w:after="0" w:afterAutospacing="0"/>
        <w:rPr>
          <w:sz w:val="28"/>
          <w:szCs w:val="28"/>
        </w:rPr>
      </w:pPr>
      <w:bookmarkStart w:id="11" w:name="_Hlk31709434"/>
      <w:r w:rsidRPr="00CE402A">
        <w:rPr>
          <w:b/>
          <w:bCs/>
          <w:sz w:val="28"/>
          <w:szCs w:val="28"/>
        </w:rPr>
        <w:t xml:space="preserve">Preserving. </w:t>
      </w:r>
      <w:r w:rsidRPr="00CE402A">
        <w:t xml:space="preserve">Pursuant to the Code of Alabama 1975 § 41-9-921, the </w:t>
      </w:r>
      <w:r w:rsidR="00A07C93" w:rsidRPr="00CE402A">
        <w:t xml:space="preserve">Alabama </w:t>
      </w:r>
      <w:r w:rsidRPr="00CE402A">
        <w:t>Agricultural Museum Board works “to recognize the important contribution of agriculture to the state and to preserve, exhibit, display, and interpret artifacts and other materials associated with it.” The Board collaborates with Landmark Park, wh</w:t>
      </w:r>
      <w:r w:rsidR="003D0425" w:rsidRPr="00CE402A">
        <w:t>ich</w:t>
      </w:r>
      <w:r w:rsidRPr="00CE402A">
        <w:t xml:space="preserve"> maintains agricultural artifacts, to accomplish these objectives, </w:t>
      </w:r>
      <w:r w:rsidR="001C5F99">
        <w:t xml:space="preserve">including </w:t>
      </w:r>
      <w:r w:rsidR="00A87A98">
        <w:t xml:space="preserve">exhibiting </w:t>
      </w:r>
      <w:r w:rsidR="00A87A98" w:rsidRPr="00CE402A">
        <w:t xml:space="preserve">agricultural artifacts and educational </w:t>
      </w:r>
      <w:r w:rsidR="00A87A98">
        <w:t>programs</w:t>
      </w:r>
      <w:r w:rsidRPr="00CE402A">
        <w:t>.</w:t>
      </w:r>
      <w:bookmarkEnd w:id="11"/>
    </w:p>
    <w:p w14:paraId="69266973" w14:textId="77777777" w:rsidR="00233D66" w:rsidRPr="00CE402A" w:rsidRDefault="00233D66" w:rsidP="55BA496E">
      <w:pPr>
        <w:pStyle w:val="NormalWeb"/>
        <w:shd w:val="clear" w:color="auto" w:fill="FFFFFF" w:themeFill="background1"/>
        <w:autoSpaceDE w:val="0"/>
        <w:autoSpaceDN w:val="0"/>
        <w:adjustRightInd w:val="0"/>
        <w:spacing w:before="0" w:beforeAutospacing="0" w:after="0" w:afterAutospacing="0"/>
        <w:ind w:left="720"/>
        <w:rPr>
          <w:sz w:val="28"/>
          <w:szCs w:val="28"/>
        </w:rPr>
      </w:pPr>
    </w:p>
    <w:p w14:paraId="6F7134E0" w14:textId="63DF379D" w:rsidR="00FC736E" w:rsidRPr="00CE402A" w:rsidRDefault="55BA496E" w:rsidP="55BA496E">
      <w:pPr>
        <w:pStyle w:val="NormalWeb"/>
        <w:numPr>
          <w:ilvl w:val="0"/>
          <w:numId w:val="2"/>
        </w:numPr>
        <w:shd w:val="clear" w:color="auto" w:fill="FFFFFF" w:themeFill="background1"/>
        <w:spacing w:before="0" w:beforeAutospacing="0" w:after="0" w:afterAutospacing="0"/>
        <w:rPr>
          <w:color w:val="000000"/>
        </w:rPr>
      </w:pPr>
      <w:r w:rsidRPr="00CE402A">
        <w:rPr>
          <w:b/>
          <w:bCs/>
          <w:sz w:val="28"/>
          <w:szCs w:val="28"/>
        </w:rPr>
        <w:t xml:space="preserve">Educating. </w:t>
      </w:r>
      <w:r w:rsidRPr="00CE402A">
        <w:t xml:space="preserve">The Board works in coordination with Landmark Park to share the agricultural history of Alabama by making educational programming and exhibitions available to the general public. </w:t>
      </w:r>
      <w:r w:rsidRPr="00CE402A">
        <w:rPr>
          <w:color w:val="000000" w:themeColor="text1"/>
        </w:rPr>
        <w:t xml:space="preserve">Staff and volunteers demonstrate historic farming </w:t>
      </w:r>
      <w:r w:rsidRPr="00CE402A">
        <w:rPr>
          <w:color w:val="000000" w:themeColor="text1"/>
        </w:rPr>
        <w:lastRenderedPageBreak/>
        <w:t>techniques using vintage agricultural implements at the Park’s “living history” farmstead. These efforts constitute one branch of Landmark Park’s educational programming, which also encompasses activities including, but not limited to, farm tours, live animal demonstrations, and historical re-enactments.</w:t>
      </w:r>
    </w:p>
    <w:p w14:paraId="650675F3" w14:textId="77777777" w:rsidR="00FC736E" w:rsidRPr="00CE402A" w:rsidRDefault="00FC736E" w:rsidP="00FC01D4">
      <w:pPr>
        <w:pStyle w:val="NormalWeb"/>
        <w:shd w:val="clear" w:color="auto" w:fill="FFFFFF"/>
        <w:spacing w:before="0" w:beforeAutospacing="0" w:after="0" w:afterAutospacing="0"/>
        <w:ind w:left="720"/>
        <w:rPr>
          <w:color w:val="000000"/>
        </w:rPr>
      </w:pPr>
    </w:p>
    <w:p w14:paraId="52138458" w14:textId="3FA97B9C" w:rsidR="00FC1DCD" w:rsidRPr="00CE402A" w:rsidRDefault="001770E4" w:rsidP="00FC01D4">
      <w:pPr>
        <w:pStyle w:val="Level1"/>
        <w:numPr>
          <w:ilvl w:val="0"/>
          <w:numId w:val="12"/>
        </w:numPr>
        <w:tabs>
          <w:tab w:val="left" w:pos="-1440"/>
        </w:tabs>
        <w:outlineLvl w:val="9"/>
        <w:rPr>
          <w:sz w:val="28"/>
          <w:szCs w:val="28"/>
        </w:rPr>
      </w:pPr>
      <w:r w:rsidRPr="00CE402A">
        <w:rPr>
          <w:b/>
          <w:bCs/>
          <w:sz w:val="28"/>
          <w:szCs w:val="28"/>
        </w:rPr>
        <w:t xml:space="preserve">Administering Internal Operations. </w:t>
      </w:r>
      <w:r w:rsidR="00FC1DCD" w:rsidRPr="00CE402A">
        <w:t>A significant portion of the agency’s work includes general administrative, financial, and personnel activities performed to support the programmatic areas of the agency including:</w:t>
      </w:r>
    </w:p>
    <w:p w14:paraId="51C910EA" w14:textId="77777777" w:rsidR="00FC1DCD" w:rsidRPr="00CE402A" w:rsidRDefault="00FC1DCD" w:rsidP="00FC01D4">
      <w:pPr>
        <w:pStyle w:val="NoSpacing"/>
        <w:rPr>
          <w:rFonts w:ascii="Times New Roman" w:hAnsi="Times New Roman"/>
          <w:sz w:val="24"/>
          <w:szCs w:val="24"/>
        </w:rPr>
      </w:pPr>
    </w:p>
    <w:p w14:paraId="299ABEE5" w14:textId="701C95BE" w:rsidR="00FC1DCD" w:rsidRPr="00CE402A" w:rsidRDefault="00FC1DCD" w:rsidP="00FC01D4">
      <w:pPr>
        <w:spacing w:after="0" w:line="240" w:lineRule="auto"/>
        <w:ind w:left="1080"/>
        <w:rPr>
          <w:rFonts w:ascii="Times New Roman" w:hAnsi="Times New Roman"/>
          <w:sz w:val="24"/>
          <w:szCs w:val="24"/>
        </w:rPr>
      </w:pPr>
      <w:r w:rsidRPr="00CE402A">
        <w:rPr>
          <w:rFonts w:ascii="Times New Roman" w:hAnsi="Times New Roman"/>
          <w:b/>
          <w:bCs/>
          <w:sz w:val="24"/>
          <w:szCs w:val="24"/>
        </w:rPr>
        <w:t xml:space="preserve">Managing the Agency: </w:t>
      </w:r>
      <w:r w:rsidRPr="00CE402A">
        <w:rPr>
          <w:rFonts w:ascii="Times New Roman" w:hAnsi="Times New Roman"/>
          <w:sz w:val="24"/>
          <w:szCs w:val="24"/>
        </w:rPr>
        <w:t>Activities include internal office management activities common to most government agencies such as corresponding and communicating, scheduling, meeting, documenting policy and procedures, reporting, litigating, legislating (drafting, tracking), publicizing and providing information, managing records, and managing information systems and technology.</w:t>
      </w:r>
    </w:p>
    <w:p w14:paraId="309A2186" w14:textId="77777777" w:rsidR="00FC1DCD" w:rsidRPr="00CE402A" w:rsidRDefault="00FC1DCD" w:rsidP="00FC01D4">
      <w:pPr>
        <w:spacing w:after="0" w:line="240" w:lineRule="auto"/>
        <w:ind w:left="1080"/>
        <w:rPr>
          <w:rFonts w:ascii="Times New Roman" w:hAnsi="Times New Roman"/>
          <w:sz w:val="24"/>
          <w:szCs w:val="24"/>
        </w:rPr>
      </w:pPr>
    </w:p>
    <w:p w14:paraId="2404CC5A" w14:textId="1D7A39CB" w:rsidR="00FC1DCD" w:rsidRPr="00CE402A" w:rsidRDefault="00FC1DCD" w:rsidP="00FC01D4">
      <w:pPr>
        <w:spacing w:after="0" w:line="240" w:lineRule="auto"/>
        <w:ind w:left="1080"/>
        <w:rPr>
          <w:rFonts w:ascii="Times New Roman" w:hAnsi="Times New Roman"/>
          <w:sz w:val="24"/>
          <w:szCs w:val="24"/>
        </w:rPr>
      </w:pPr>
      <w:r w:rsidRPr="00CE402A">
        <w:rPr>
          <w:rFonts w:ascii="Times New Roman" w:hAnsi="Times New Roman"/>
          <w:b/>
          <w:bCs/>
          <w:sz w:val="24"/>
          <w:szCs w:val="24"/>
        </w:rPr>
        <w:t xml:space="preserve">Managing Finances: </w:t>
      </w:r>
      <w:r w:rsidRPr="00CE402A">
        <w:rPr>
          <w:rFonts w:ascii="Times New Roman" w:hAnsi="Times New Roman"/>
          <w:sz w:val="24"/>
          <w:szCs w:val="24"/>
        </w:rPr>
        <w:t>Activities include budgeting (preparing and reviewing budget package, submitting the budget package to the Department of Finance, documenting amendments and performance of the budget); purchasing (requisitioning and purchasing supplies and equipment, receipting and invoicing for goods, and authorizing payment for products received); accounting for the expenditure, encumbrance, disbursement, and reconciliation of funds within the agency’s budget through a uniform system of accounting and reporting; authorizing travel; contracting with companies or individuals; bidding for products and services; and assisting in the audit process.</w:t>
      </w:r>
    </w:p>
    <w:p w14:paraId="672054C9" w14:textId="77777777" w:rsidR="00FC1DCD" w:rsidRPr="00CE402A" w:rsidRDefault="00FC1DCD" w:rsidP="00FC01D4">
      <w:pPr>
        <w:spacing w:after="0" w:line="240" w:lineRule="auto"/>
        <w:ind w:left="1080"/>
        <w:rPr>
          <w:rFonts w:ascii="Times New Roman" w:hAnsi="Times New Roman"/>
          <w:sz w:val="24"/>
          <w:szCs w:val="24"/>
        </w:rPr>
      </w:pPr>
    </w:p>
    <w:p w14:paraId="1BAED83C" w14:textId="6F7C1E9E" w:rsidR="00941100" w:rsidRPr="00CE402A" w:rsidRDefault="00FC1DCD" w:rsidP="00FC01D4">
      <w:pPr>
        <w:spacing w:after="0" w:line="240" w:lineRule="auto"/>
        <w:ind w:left="1080"/>
        <w:rPr>
          <w:rFonts w:ascii="Times New Roman" w:hAnsi="Times New Roman"/>
          <w:sz w:val="24"/>
          <w:szCs w:val="24"/>
        </w:rPr>
      </w:pPr>
      <w:r w:rsidRPr="00CE402A">
        <w:rPr>
          <w:rFonts w:ascii="Times New Roman" w:hAnsi="Times New Roman"/>
          <w:b/>
          <w:bCs/>
          <w:sz w:val="24"/>
          <w:szCs w:val="24"/>
        </w:rPr>
        <w:t>Managing Human Resources:</w:t>
      </w:r>
      <w:r w:rsidR="00410148" w:rsidRPr="00CE402A">
        <w:rPr>
          <w:rFonts w:ascii="Times New Roman" w:hAnsi="Times New Roman"/>
          <w:b/>
          <w:bCs/>
          <w:sz w:val="24"/>
          <w:szCs w:val="24"/>
        </w:rPr>
        <w:t xml:space="preserve"> </w:t>
      </w:r>
      <w:r w:rsidRPr="00CE402A">
        <w:rPr>
          <w:rFonts w:ascii="Times New Roman" w:hAnsi="Times New Roman"/>
          <w:sz w:val="24"/>
          <w:szCs w:val="24"/>
        </w:rPr>
        <w:t>Activities include recruiting and hiring eligible individuals to fill positions within the agency; providing compensation to employees; providing benefits to employees such as leave, health insurance, unemployment compensation, worker’s compensation, injury compensation, retirement, and death benefits; supervising employees by evaluating performance, granting leave, and monitoring the accumulation of leave; training and providing continuing education for employees; investigating and disciplining.</w:t>
      </w:r>
    </w:p>
    <w:p w14:paraId="1753F094" w14:textId="7CDC3DB0" w:rsidR="00FC1DCD" w:rsidRPr="00CE402A" w:rsidRDefault="00FC1DCD" w:rsidP="00FC01D4">
      <w:pPr>
        <w:spacing w:after="0" w:line="240" w:lineRule="auto"/>
        <w:ind w:left="1080"/>
        <w:rPr>
          <w:rFonts w:ascii="Times New Roman" w:hAnsi="Times New Roman"/>
          <w:sz w:val="24"/>
          <w:szCs w:val="24"/>
        </w:rPr>
      </w:pPr>
    </w:p>
    <w:p w14:paraId="2A441386" w14:textId="56D07AE6" w:rsidR="00383209" w:rsidRPr="00CE402A" w:rsidRDefault="00383209" w:rsidP="00FC01D4">
      <w:pPr>
        <w:spacing w:after="0" w:line="240" w:lineRule="auto"/>
        <w:ind w:left="1080"/>
        <w:rPr>
          <w:rFonts w:ascii="Times New Roman" w:hAnsi="Times New Roman"/>
          <w:color w:val="000000"/>
          <w:sz w:val="24"/>
          <w:szCs w:val="24"/>
        </w:rPr>
      </w:pPr>
      <w:r w:rsidRPr="00CE402A">
        <w:rPr>
          <w:rFonts w:ascii="Times New Roman" w:hAnsi="Times New Roman"/>
          <w:b/>
          <w:bCs/>
          <w:sz w:val="24"/>
          <w:szCs w:val="24"/>
        </w:rPr>
        <w:t>Managing Properties, Facilities, and Resources</w:t>
      </w:r>
      <w:r w:rsidR="00410148" w:rsidRPr="00CE402A">
        <w:rPr>
          <w:rFonts w:ascii="Times New Roman" w:hAnsi="Times New Roman"/>
          <w:b/>
          <w:bCs/>
          <w:sz w:val="24"/>
          <w:szCs w:val="24"/>
        </w:rPr>
        <w:t>:</w:t>
      </w:r>
      <w:r w:rsidRPr="00CE402A">
        <w:rPr>
          <w:rFonts w:ascii="Times New Roman" w:hAnsi="Times New Roman"/>
          <w:b/>
          <w:bCs/>
          <w:sz w:val="24"/>
          <w:szCs w:val="24"/>
        </w:rPr>
        <w:t xml:space="preserve"> </w:t>
      </w:r>
      <w:r w:rsidRPr="00CE402A">
        <w:rPr>
          <w:rFonts w:ascii="Times New Roman" w:hAnsi="Times New Roman"/>
          <w:sz w:val="24"/>
          <w:szCs w:val="24"/>
        </w:rPr>
        <w:t xml:space="preserve">Activities include inventorying and accounting for non-consumable property and reporting </w:t>
      </w:r>
      <w:r w:rsidRPr="00CE402A">
        <w:rPr>
          <w:rFonts w:ascii="Times New Roman" w:hAnsi="Times New Roman"/>
          <w:color w:val="000000"/>
          <w:sz w:val="24"/>
          <w:szCs w:val="24"/>
        </w:rPr>
        <w:t xml:space="preserve">property information to the appropriate authority; leasing and/or renting offices or facilities; providing security for property managed by the agency; insuring property; and assigning, inspecting and maintaining agency property. </w:t>
      </w:r>
    </w:p>
    <w:p w14:paraId="25DE3E82" w14:textId="77777777" w:rsidR="00941100" w:rsidRPr="00CE402A" w:rsidRDefault="00941100" w:rsidP="00FC01D4">
      <w:pPr>
        <w:spacing w:after="0" w:line="240" w:lineRule="auto"/>
        <w:ind w:left="1080"/>
        <w:rPr>
          <w:rFonts w:ascii="Times New Roman" w:hAnsi="Times New Roman"/>
          <w:sz w:val="24"/>
          <w:szCs w:val="24"/>
        </w:rPr>
      </w:pPr>
    </w:p>
    <w:p w14:paraId="40D09436" w14:textId="77777777" w:rsidR="001770E4" w:rsidRPr="00CE402A" w:rsidRDefault="001770E4" w:rsidP="00FC01D4">
      <w:pPr>
        <w:pStyle w:val="NormalWeb"/>
        <w:shd w:val="clear" w:color="auto" w:fill="FFFFFF"/>
        <w:spacing w:before="0" w:beforeAutospacing="0" w:after="0" w:afterAutospacing="0"/>
        <w:rPr>
          <w:color w:val="000000"/>
        </w:rPr>
      </w:pPr>
    </w:p>
    <w:p w14:paraId="3094137E" w14:textId="77777777" w:rsidR="00FC736E" w:rsidRPr="00CE402A" w:rsidRDefault="00FC736E" w:rsidP="00FC01D4">
      <w:pPr>
        <w:spacing w:after="0" w:line="240" w:lineRule="auto"/>
        <w:rPr>
          <w:rFonts w:ascii="Times New Roman" w:hAnsi="Times New Roman"/>
          <w:color w:val="000000"/>
          <w:sz w:val="24"/>
          <w:szCs w:val="24"/>
          <w:lang w:eastAsia="ja-JP"/>
        </w:rPr>
      </w:pPr>
      <w:r w:rsidRPr="00CE402A">
        <w:rPr>
          <w:rFonts w:ascii="Times New Roman" w:hAnsi="Times New Roman"/>
          <w:color w:val="000000"/>
        </w:rPr>
        <w:br w:type="page"/>
      </w:r>
    </w:p>
    <w:p w14:paraId="3BBC9C52" w14:textId="21EAD76C" w:rsidR="00964E47" w:rsidRPr="00CE402A" w:rsidRDefault="00964E47" w:rsidP="00FC01D4">
      <w:pPr>
        <w:pStyle w:val="H1"/>
        <w:spacing w:after="0" w:line="240" w:lineRule="auto"/>
        <w:outlineLvl w:val="0"/>
        <w:rPr>
          <w:rFonts w:ascii="Times New Roman" w:hAnsi="Times New Roman" w:cs="Times New Roman"/>
        </w:rPr>
      </w:pPr>
      <w:bookmarkStart w:id="12" w:name="_Toc445114424"/>
      <w:bookmarkStart w:id="13" w:name="_Toc32568086"/>
      <w:r w:rsidRPr="00CE402A">
        <w:rPr>
          <w:rFonts w:ascii="Times New Roman" w:hAnsi="Times New Roman" w:cs="Times New Roman"/>
        </w:rPr>
        <w:lastRenderedPageBreak/>
        <w:t xml:space="preserve">Records Appraisal </w:t>
      </w:r>
      <w:r w:rsidRPr="00CE402A">
        <w:rPr>
          <w:rFonts w:ascii="Times New Roman" w:hAnsi="Times New Roman" w:cs="Times New Roman"/>
          <w:color w:val="auto"/>
        </w:rPr>
        <w:t xml:space="preserve">of </w:t>
      </w:r>
      <w:bookmarkEnd w:id="12"/>
      <w:r w:rsidR="00046A86" w:rsidRPr="00CE402A">
        <w:rPr>
          <w:rFonts w:ascii="Times New Roman" w:hAnsi="Times New Roman" w:cs="Times New Roman"/>
          <w:color w:val="auto"/>
        </w:rPr>
        <w:t xml:space="preserve">the </w:t>
      </w:r>
      <w:r w:rsidR="00A07C93" w:rsidRPr="00CE402A">
        <w:rPr>
          <w:rFonts w:ascii="Times New Roman" w:hAnsi="Times New Roman" w:cs="Times New Roman"/>
          <w:color w:val="auto"/>
        </w:rPr>
        <w:t xml:space="preserve">Alabama </w:t>
      </w:r>
      <w:r w:rsidR="00DA253C" w:rsidRPr="00CE402A">
        <w:rPr>
          <w:rFonts w:ascii="Times New Roman" w:hAnsi="Times New Roman" w:cs="Times New Roman"/>
          <w:color w:val="auto"/>
        </w:rPr>
        <w:t>Agricultural Museum Board</w:t>
      </w:r>
      <w:bookmarkEnd w:id="13"/>
      <w:r w:rsidR="00DA253C" w:rsidRPr="00CE402A">
        <w:rPr>
          <w:rFonts w:ascii="Times New Roman" w:hAnsi="Times New Roman" w:cs="Times New Roman"/>
          <w:color w:val="auto"/>
        </w:rPr>
        <w:t xml:space="preserve"> </w:t>
      </w:r>
    </w:p>
    <w:p w14:paraId="5AC264A6" w14:textId="77777777" w:rsidR="00964E47" w:rsidRPr="00CE402A" w:rsidRDefault="00964E47" w:rsidP="00FC01D4">
      <w:pPr>
        <w:autoSpaceDE w:val="0"/>
        <w:autoSpaceDN w:val="0"/>
        <w:adjustRightInd w:val="0"/>
        <w:spacing w:after="0" w:line="240" w:lineRule="auto"/>
        <w:rPr>
          <w:rFonts w:ascii="Times New Roman" w:hAnsi="Times New Roman"/>
          <w:b/>
          <w:bCs/>
          <w:color w:val="000000"/>
          <w:sz w:val="24"/>
          <w:szCs w:val="24"/>
        </w:rPr>
      </w:pPr>
    </w:p>
    <w:p w14:paraId="6E9C0932" w14:textId="67AF0CEF" w:rsidR="00964E47" w:rsidRPr="00CE402A" w:rsidRDefault="00964E47"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sz w:val="24"/>
          <w:szCs w:val="24"/>
        </w:rPr>
        <w:t>The following is a discussion of the two major categories of records cr</w:t>
      </w:r>
      <w:r w:rsidR="008A0328" w:rsidRPr="00CE402A">
        <w:rPr>
          <w:rFonts w:ascii="Times New Roman" w:hAnsi="Times New Roman"/>
          <w:color w:val="000000"/>
          <w:sz w:val="24"/>
          <w:szCs w:val="24"/>
        </w:rPr>
        <w:t>eated and/or maintained by the B</w:t>
      </w:r>
      <w:r w:rsidRPr="00CE402A">
        <w:rPr>
          <w:rFonts w:ascii="Times New Roman" w:hAnsi="Times New Roman"/>
          <w:color w:val="000000"/>
          <w:sz w:val="24"/>
          <w:szCs w:val="24"/>
        </w:rPr>
        <w:t xml:space="preserve">oard: Temporary Records and Permanent Records. </w:t>
      </w:r>
    </w:p>
    <w:p w14:paraId="036B9F79" w14:textId="77777777" w:rsidR="00E970CE" w:rsidRPr="00CE402A" w:rsidRDefault="00E970CE" w:rsidP="00FC01D4">
      <w:pPr>
        <w:spacing w:after="0" w:line="240" w:lineRule="auto"/>
        <w:ind w:left="7" w:hanging="7"/>
        <w:rPr>
          <w:rFonts w:ascii="Times New Roman" w:hAnsi="Times New Roman"/>
          <w:color w:val="000000"/>
          <w:sz w:val="24"/>
        </w:rPr>
      </w:pPr>
    </w:p>
    <w:p w14:paraId="52D1845A" w14:textId="77777777" w:rsidR="00E970CE" w:rsidRPr="00CE402A" w:rsidRDefault="00E970CE" w:rsidP="00FC01D4">
      <w:pPr>
        <w:keepNext/>
        <w:spacing w:after="0" w:line="240" w:lineRule="auto"/>
        <w:outlineLvl w:val="1"/>
        <w:rPr>
          <w:rFonts w:ascii="Times New Roman" w:hAnsi="Times New Roman"/>
          <w:b/>
          <w:iCs/>
          <w:color w:val="000000"/>
          <w:sz w:val="32"/>
          <w:szCs w:val="32"/>
        </w:rPr>
      </w:pPr>
      <w:bookmarkStart w:id="14" w:name="_Toc1991552"/>
      <w:bookmarkStart w:id="15" w:name="_Toc32568087"/>
      <w:r w:rsidRPr="00CE402A">
        <w:rPr>
          <w:rFonts w:ascii="Times New Roman" w:hAnsi="Times New Roman"/>
          <w:b/>
          <w:iCs/>
          <w:color w:val="000000"/>
          <w:sz w:val="32"/>
          <w:szCs w:val="32"/>
        </w:rPr>
        <w:t>Temporary Records</w:t>
      </w:r>
      <w:bookmarkEnd w:id="14"/>
      <w:bookmarkEnd w:id="15"/>
    </w:p>
    <w:p w14:paraId="4ACF4EA8" w14:textId="77777777" w:rsidR="00E970CE" w:rsidRPr="00CE402A" w:rsidRDefault="00E970CE" w:rsidP="00FC01D4">
      <w:pPr>
        <w:spacing w:after="0" w:line="240" w:lineRule="auto"/>
        <w:ind w:left="10" w:hanging="10"/>
        <w:rPr>
          <w:rFonts w:ascii="Times New Roman" w:hAnsi="Times New Roman"/>
          <w:color w:val="000000"/>
          <w:sz w:val="24"/>
          <w:szCs w:val="24"/>
        </w:rPr>
      </w:pPr>
    </w:p>
    <w:p w14:paraId="0E095455" w14:textId="3C656C16" w:rsidR="00E970CE" w:rsidRPr="00CE402A" w:rsidRDefault="00E970CE" w:rsidP="00FC01D4">
      <w:pPr>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Temporary records should be held for what is considered their active life and be disposed of once all fiscal, legal, and administrative requirements have been met. Some of the te</w:t>
      </w:r>
      <w:r w:rsidR="008A0328" w:rsidRPr="00CE402A">
        <w:rPr>
          <w:rFonts w:ascii="Times New Roman" w:hAnsi="Times New Roman"/>
          <w:color w:val="000000"/>
          <w:sz w:val="24"/>
          <w:szCs w:val="24"/>
        </w:rPr>
        <w:t>mporary records created by the B</w:t>
      </w:r>
      <w:r w:rsidRPr="00CE402A">
        <w:rPr>
          <w:rFonts w:ascii="Times New Roman" w:hAnsi="Times New Roman"/>
          <w:color w:val="000000"/>
          <w:sz w:val="24"/>
          <w:szCs w:val="24"/>
        </w:rPr>
        <w:t>oard are discussed below:</w:t>
      </w:r>
    </w:p>
    <w:p w14:paraId="496563EE" w14:textId="4CE6C528" w:rsidR="00CD4B00" w:rsidRPr="00CE402A" w:rsidRDefault="00CD4B00" w:rsidP="00033396">
      <w:pPr>
        <w:autoSpaceDE w:val="0"/>
        <w:autoSpaceDN w:val="0"/>
        <w:adjustRightInd w:val="0"/>
        <w:spacing w:after="0" w:line="240" w:lineRule="auto"/>
        <w:rPr>
          <w:rFonts w:ascii="Times New Roman" w:hAnsi="Times New Roman"/>
          <w:sz w:val="24"/>
          <w:szCs w:val="24"/>
        </w:rPr>
      </w:pPr>
    </w:p>
    <w:p w14:paraId="754A6D29" w14:textId="67673F0C" w:rsidR="007658A0" w:rsidRPr="00CE402A" w:rsidRDefault="55BA496E" w:rsidP="00FC01D4">
      <w:pPr>
        <w:numPr>
          <w:ilvl w:val="0"/>
          <w:numId w:val="7"/>
        </w:numPr>
        <w:autoSpaceDE w:val="0"/>
        <w:autoSpaceDN w:val="0"/>
        <w:adjustRightInd w:val="0"/>
        <w:spacing w:after="0" w:line="240" w:lineRule="auto"/>
        <w:rPr>
          <w:rFonts w:ascii="Times New Roman" w:hAnsi="Times New Roman"/>
          <w:sz w:val="24"/>
          <w:szCs w:val="24"/>
        </w:rPr>
      </w:pPr>
      <w:r w:rsidRPr="00CE402A">
        <w:rPr>
          <w:rFonts w:ascii="Times New Roman" w:hAnsi="Times New Roman"/>
          <w:b/>
          <w:bCs/>
          <w:sz w:val="24"/>
          <w:szCs w:val="24"/>
        </w:rPr>
        <w:t xml:space="preserve">Exhibit Planning Files. </w:t>
      </w:r>
      <w:r w:rsidRPr="00CE402A">
        <w:rPr>
          <w:rFonts w:ascii="Times New Roman" w:hAnsi="Times New Roman"/>
          <w:color w:val="000000" w:themeColor="text1"/>
          <w:sz w:val="24"/>
          <w:szCs w:val="24"/>
        </w:rPr>
        <w:t>The Board may coordinate exhibits and other presentations as it fulfills its mission “to preserve, exhibit, display, and interpret artifacts and other materials associated with [agriculture]</w:t>
      </w:r>
      <w:r w:rsidR="00F4095A" w:rsidRPr="00CE402A">
        <w:rPr>
          <w:rFonts w:ascii="Times New Roman" w:hAnsi="Times New Roman"/>
          <w:color w:val="000000" w:themeColor="text1"/>
          <w:sz w:val="24"/>
          <w:szCs w:val="24"/>
        </w:rPr>
        <w:t>.</w:t>
      </w:r>
      <w:r w:rsidRPr="00CE402A">
        <w:rPr>
          <w:rFonts w:ascii="Times New Roman" w:hAnsi="Times New Roman"/>
          <w:color w:val="000000" w:themeColor="text1"/>
          <w:sz w:val="24"/>
          <w:szCs w:val="24"/>
        </w:rPr>
        <w:t>”</w:t>
      </w:r>
      <w:r w:rsidR="00F4095A" w:rsidRPr="00CE402A">
        <w:rPr>
          <w:rStyle w:val="FootnoteReference"/>
          <w:rFonts w:ascii="Times New Roman" w:hAnsi="Times New Roman"/>
          <w:color w:val="000000" w:themeColor="text1"/>
          <w:sz w:val="24"/>
          <w:szCs w:val="24"/>
        </w:rPr>
        <w:footnoteReference w:id="3"/>
      </w:r>
      <w:r w:rsidRPr="00CE402A">
        <w:rPr>
          <w:rFonts w:ascii="Times New Roman" w:hAnsi="Times New Roman"/>
          <w:color w:val="000000" w:themeColor="text1"/>
          <w:sz w:val="24"/>
          <w:szCs w:val="24"/>
        </w:rPr>
        <w:t xml:space="preserve"> </w:t>
      </w:r>
      <w:r w:rsidRPr="00CE402A">
        <w:rPr>
          <w:rFonts w:ascii="Times New Roman" w:hAnsi="Times New Roman"/>
          <w:sz w:val="24"/>
          <w:szCs w:val="24"/>
        </w:rPr>
        <w:t xml:space="preserve">These </w:t>
      </w:r>
      <w:r w:rsidR="00D17EF4" w:rsidRPr="00CE402A">
        <w:rPr>
          <w:rFonts w:ascii="Times New Roman" w:hAnsi="Times New Roman"/>
          <w:sz w:val="24"/>
          <w:szCs w:val="24"/>
        </w:rPr>
        <w:t>files</w:t>
      </w:r>
      <w:r w:rsidRPr="00CE402A">
        <w:rPr>
          <w:rFonts w:ascii="Times New Roman" w:hAnsi="Times New Roman"/>
          <w:sz w:val="24"/>
          <w:szCs w:val="24"/>
        </w:rPr>
        <w:t xml:space="preserve"> document the design, layout, and proposed content of exhibits</w:t>
      </w:r>
      <w:r w:rsidR="00D17EF4" w:rsidRPr="00CE402A">
        <w:rPr>
          <w:rFonts w:ascii="Times New Roman" w:hAnsi="Times New Roman"/>
          <w:sz w:val="24"/>
          <w:szCs w:val="24"/>
        </w:rPr>
        <w:t xml:space="preserve"> and may</w:t>
      </w:r>
      <w:r w:rsidRPr="00CE402A">
        <w:rPr>
          <w:rFonts w:ascii="Times New Roman" w:hAnsi="Times New Roman"/>
          <w:sz w:val="24"/>
          <w:szCs w:val="24"/>
        </w:rPr>
        <w:t xml:space="preserve"> includ</w:t>
      </w:r>
      <w:r w:rsidR="00D17EF4" w:rsidRPr="00CE402A">
        <w:rPr>
          <w:rFonts w:ascii="Times New Roman" w:hAnsi="Times New Roman"/>
          <w:sz w:val="24"/>
          <w:szCs w:val="24"/>
        </w:rPr>
        <w:t>e</w:t>
      </w:r>
      <w:r w:rsidRPr="00CE402A">
        <w:rPr>
          <w:rFonts w:ascii="Times New Roman" w:hAnsi="Times New Roman"/>
          <w:sz w:val="24"/>
          <w:szCs w:val="24"/>
        </w:rPr>
        <w:t xml:space="preserve">, but </w:t>
      </w:r>
      <w:r w:rsidR="00D17EF4" w:rsidRPr="00CE402A">
        <w:rPr>
          <w:rFonts w:ascii="Times New Roman" w:hAnsi="Times New Roman"/>
          <w:sz w:val="24"/>
          <w:szCs w:val="24"/>
        </w:rPr>
        <w:t xml:space="preserve">are </w:t>
      </w:r>
      <w:r w:rsidRPr="00CE402A">
        <w:rPr>
          <w:rFonts w:ascii="Times New Roman" w:hAnsi="Times New Roman"/>
          <w:sz w:val="24"/>
          <w:szCs w:val="24"/>
        </w:rPr>
        <w:t xml:space="preserve">not limited to, the following records: specifications, floor plans, artifact listings, blueprints, drafted text, and financial records. The scope of this series does not include files that represent the Board’s educational programming in its final form. The final representations are scheduled to be permanently retained and are further described below. Exhibit planning files </w:t>
      </w:r>
      <w:r w:rsidR="00F4095A" w:rsidRPr="00CE402A">
        <w:rPr>
          <w:rFonts w:ascii="Times New Roman" w:hAnsi="Times New Roman"/>
          <w:sz w:val="24"/>
          <w:szCs w:val="24"/>
        </w:rPr>
        <w:t xml:space="preserve">are to be retained for five </w:t>
      </w:r>
      <w:r w:rsidRPr="00CE402A">
        <w:rPr>
          <w:rFonts w:ascii="Times New Roman" w:hAnsi="Times New Roman"/>
          <w:sz w:val="24"/>
          <w:szCs w:val="24"/>
        </w:rPr>
        <w:t xml:space="preserve">years </w:t>
      </w:r>
      <w:r w:rsidR="00EA023A">
        <w:rPr>
          <w:rFonts w:ascii="Times New Roman" w:hAnsi="Times New Roman"/>
          <w:sz w:val="24"/>
          <w:szCs w:val="24"/>
        </w:rPr>
        <w:t xml:space="preserve">after exhibit opening </w:t>
      </w:r>
      <w:r w:rsidRPr="00CE402A">
        <w:rPr>
          <w:rFonts w:ascii="Times New Roman" w:hAnsi="Times New Roman"/>
          <w:sz w:val="24"/>
          <w:szCs w:val="24"/>
        </w:rPr>
        <w:t xml:space="preserve">to ensure the availability of these files for exhibit analysis, report writing, or future exhibit planning. </w:t>
      </w:r>
    </w:p>
    <w:p w14:paraId="28CD71DA" w14:textId="77777777" w:rsidR="00CD4B00" w:rsidRPr="00CE402A" w:rsidRDefault="00CD4B00" w:rsidP="55BA496E">
      <w:pPr>
        <w:autoSpaceDE w:val="0"/>
        <w:autoSpaceDN w:val="0"/>
        <w:adjustRightInd w:val="0"/>
        <w:spacing w:after="0" w:line="240" w:lineRule="auto"/>
        <w:rPr>
          <w:rFonts w:ascii="Times New Roman" w:hAnsi="Times New Roman"/>
          <w:sz w:val="24"/>
          <w:szCs w:val="24"/>
        </w:rPr>
      </w:pPr>
    </w:p>
    <w:p w14:paraId="20DCDB1A" w14:textId="2F499C7A" w:rsidR="003823ED" w:rsidRPr="00CE402A" w:rsidRDefault="55BA496E" w:rsidP="00FC01D4">
      <w:pPr>
        <w:numPr>
          <w:ilvl w:val="0"/>
          <w:numId w:val="7"/>
        </w:numPr>
        <w:autoSpaceDE w:val="0"/>
        <w:autoSpaceDN w:val="0"/>
        <w:adjustRightInd w:val="0"/>
        <w:spacing w:after="0" w:line="240" w:lineRule="auto"/>
        <w:rPr>
          <w:rFonts w:ascii="Times New Roman" w:hAnsi="Times New Roman"/>
          <w:b/>
          <w:bCs/>
          <w:sz w:val="24"/>
          <w:szCs w:val="24"/>
        </w:rPr>
      </w:pPr>
      <w:r w:rsidRPr="00CE402A">
        <w:rPr>
          <w:rFonts w:ascii="Times New Roman" w:hAnsi="Times New Roman"/>
          <w:b/>
          <w:bCs/>
          <w:sz w:val="24"/>
          <w:szCs w:val="24"/>
        </w:rPr>
        <w:t>Files of Financial Donations</w:t>
      </w:r>
      <w:r w:rsidRPr="00CE402A">
        <w:rPr>
          <w:rFonts w:ascii="Times New Roman" w:hAnsi="Times New Roman"/>
          <w:sz w:val="24"/>
          <w:szCs w:val="24"/>
        </w:rPr>
        <w:t>.</w:t>
      </w:r>
      <w:r w:rsidRPr="00CE402A">
        <w:rPr>
          <w:rFonts w:ascii="Times New Roman" w:hAnsi="Times New Roman"/>
        </w:rPr>
        <w:t xml:space="preserve"> </w:t>
      </w:r>
      <w:r w:rsidRPr="00CE402A">
        <w:rPr>
          <w:rFonts w:ascii="Times New Roman" w:hAnsi="Times New Roman"/>
          <w:sz w:val="24"/>
          <w:szCs w:val="24"/>
        </w:rPr>
        <w:t xml:space="preserve">These records document monetary gifts to the </w:t>
      </w:r>
      <w:r w:rsidR="00A07C93" w:rsidRPr="00CE402A">
        <w:rPr>
          <w:rFonts w:ascii="Times New Roman" w:hAnsi="Times New Roman"/>
          <w:sz w:val="24"/>
          <w:szCs w:val="24"/>
        </w:rPr>
        <w:t xml:space="preserve">Alabama </w:t>
      </w:r>
      <w:r w:rsidRPr="00CE402A">
        <w:rPr>
          <w:rFonts w:ascii="Times New Roman" w:hAnsi="Times New Roman"/>
          <w:sz w:val="24"/>
          <w:szCs w:val="24"/>
        </w:rPr>
        <w:t>Agricultural Museum Board that result from fundraising, memorials, tributes, and/or gifts from private individuals or corporations. Information in the records may include the names of donors, reasons for the donations and their acceptance or rejection, conditions or restrictions on the gifts, and correspondence with the donors and their families. Files are schedul</w:t>
      </w:r>
      <w:r w:rsidR="00F4095A" w:rsidRPr="00CE402A">
        <w:rPr>
          <w:rFonts w:ascii="Times New Roman" w:hAnsi="Times New Roman"/>
          <w:sz w:val="24"/>
          <w:szCs w:val="24"/>
        </w:rPr>
        <w:t xml:space="preserve">ed to be retained for seven </w:t>
      </w:r>
      <w:r w:rsidRPr="00CE402A">
        <w:rPr>
          <w:rFonts w:ascii="Times New Roman" w:hAnsi="Times New Roman"/>
          <w:sz w:val="24"/>
          <w:szCs w:val="24"/>
        </w:rPr>
        <w:t>years after the final expenditure of the funds. This retention ensures the availability of the files throughout the entire interval of expenditure.</w:t>
      </w:r>
    </w:p>
    <w:p w14:paraId="449F168C" w14:textId="77777777" w:rsidR="003823ED" w:rsidRPr="00CE402A" w:rsidRDefault="003823ED" w:rsidP="55BA496E">
      <w:pPr>
        <w:autoSpaceDE w:val="0"/>
        <w:autoSpaceDN w:val="0"/>
        <w:adjustRightInd w:val="0"/>
        <w:spacing w:after="0" w:line="240" w:lineRule="auto"/>
        <w:rPr>
          <w:rFonts w:ascii="Times New Roman" w:hAnsi="Times New Roman"/>
          <w:b/>
          <w:bCs/>
          <w:sz w:val="24"/>
          <w:szCs w:val="24"/>
        </w:rPr>
      </w:pPr>
    </w:p>
    <w:p w14:paraId="438E5D6D" w14:textId="324A90AE" w:rsidR="0088246B" w:rsidRPr="00CE402A" w:rsidRDefault="55BA496E" w:rsidP="00FC01D4">
      <w:pPr>
        <w:numPr>
          <w:ilvl w:val="0"/>
          <w:numId w:val="7"/>
        </w:numPr>
        <w:autoSpaceDE w:val="0"/>
        <w:autoSpaceDN w:val="0"/>
        <w:adjustRightInd w:val="0"/>
        <w:spacing w:after="0" w:line="240" w:lineRule="auto"/>
        <w:rPr>
          <w:rFonts w:ascii="Times New Roman" w:hAnsi="Times New Roman"/>
          <w:b/>
          <w:bCs/>
          <w:sz w:val="24"/>
          <w:szCs w:val="24"/>
        </w:rPr>
      </w:pPr>
      <w:r w:rsidRPr="00CE402A">
        <w:rPr>
          <w:rFonts w:ascii="Times New Roman" w:hAnsi="Times New Roman"/>
          <w:b/>
          <w:bCs/>
          <w:sz w:val="24"/>
          <w:szCs w:val="24"/>
        </w:rPr>
        <w:t>Fundraising and Special Event Files – Generated Revenue and Sales Receipts.</w:t>
      </w:r>
      <w:r w:rsidRPr="00CE402A">
        <w:rPr>
          <w:rFonts w:ascii="Times New Roman" w:hAnsi="Times New Roman"/>
          <w:sz w:val="24"/>
          <w:szCs w:val="24"/>
        </w:rPr>
        <w:t xml:space="preserve"> These records document revenue generated by the Board through fundraising, sales, and/or other special events.</w:t>
      </w:r>
      <w:r w:rsidRPr="00CE402A">
        <w:rPr>
          <w:rFonts w:ascii="Times New Roman" w:hAnsi="Times New Roman"/>
          <w:b/>
          <w:bCs/>
          <w:sz w:val="24"/>
          <w:szCs w:val="24"/>
        </w:rPr>
        <w:t xml:space="preserve"> </w:t>
      </w:r>
      <w:r w:rsidRPr="00CE402A">
        <w:rPr>
          <w:rFonts w:ascii="Times New Roman" w:hAnsi="Times New Roman"/>
          <w:sz w:val="24"/>
          <w:szCs w:val="24"/>
        </w:rPr>
        <w:t>Information included in this series may include, but is not limited to, event tickets, receipts, and other files documenting the income generated by the Board. Files in this series shall be retained for one year after compliance or financial audit by the Examiners of Public Accounts or an equivalent auditing firm, or one year after the end of the fiscal year the audit covers, whichever is later. The length of the retention ensures that files are available for audit.</w:t>
      </w:r>
    </w:p>
    <w:p w14:paraId="1FBFB9B2" w14:textId="021C77F3" w:rsidR="00D7732F" w:rsidRPr="00CE402A" w:rsidRDefault="00D7732F" w:rsidP="00FC01D4">
      <w:pPr>
        <w:autoSpaceDE w:val="0"/>
        <w:autoSpaceDN w:val="0"/>
        <w:adjustRightInd w:val="0"/>
        <w:spacing w:after="0" w:line="240" w:lineRule="auto"/>
        <w:ind w:left="720"/>
        <w:rPr>
          <w:rFonts w:ascii="Times New Roman" w:hAnsi="Times New Roman"/>
          <w:sz w:val="24"/>
          <w:szCs w:val="24"/>
        </w:rPr>
      </w:pPr>
    </w:p>
    <w:p w14:paraId="7971D0E8" w14:textId="2ABB2C17" w:rsidR="00D7732F" w:rsidRPr="00CE402A" w:rsidRDefault="55BA496E" w:rsidP="00FC01D4">
      <w:pPr>
        <w:pStyle w:val="a"/>
        <w:numPr>
          <w:ilvl w:val="0"/>
          <w:numId w:val="7"/>
        </w:numPr>
        <w:tabs>
          <w:tab w:val="left" w:pos="-1440"/>
        </w:tabs>
        <w:rPr>
          <w:b/>
          <w:bCs/>
        </w:rPr>
      </w:pPr>
      <w:r w:rsidRPr="00CE402A">
        <w:rPr>
          <w:b/>
          <w:bCs/>
        </w:rPr>
        <w:t>Register of Administrative Rules.</w:t>
      </w:r>
      <w:r w:rsidRPr="00CE402A">
        <w:rPr>
          <w:b/>
          <w:bCs/>
          <w:color w:val="FF0000"/>
        </w:rPr>
        <w:t xml:space="preserve"> </w:t>
      </w:r>
      <w:r w:rsidRPr="00CE402A">
        <w:t xml:space="preserve">According to the Code of Alabama 1975 § 41-22-6 through § 41-22-7, agencies must compile and maintain “an official register of regulations which shall be compiled, indexed, published in loose-leaf form, and kept up </w:t>
      </w:r>
      <w:r w:rsidRPr="00CE402A">
        <w:lastRenderedPageBreak/>
        <w:t>to date…” This “official register of regulations” is known as “The Agricultural Museum Board</w:t>
      </w:r>
      <w:r w:rsidRPr="00CE402A">
        <w:rPr>
          <w:b/>
          <w:bCs/>
          <w:color w:val="000000" w:themeColor="text1"/>
        </w:rPr>
        <w:t xml:space="preserve"> </w:t>
      </w:r>
      <w:r w:rsidRPr="00CE402A">
        <w:t xml:space="preserve">Code” and must be made available upon request to all persons. Since the register must be updated on an ongoing basis, it is to be retained until superseded. </w:t>
      </w:r>
    </w:p>
    <w:p w14:paraId="1E6841C1" w14:textId="77777777" w:rsidR="00D7732F" w:rsidRPr="00CE402A" w:rsidRDefault="00D7732F" w:rsidP="00FC01D4">
      <w:pPr>
        <w:pStyle w:val="a"/>
        <w:tabs>
          <w:tab w:val="left" w:pos="-1440"/>
        </w:tabs>
        <w:ind w:firstLine="0"/>
        <w:rPr>
          <w:b/>
          <w:bCs/>
        </w:rPr>
      </w:pPr>
    </w:p>
    <w:p w14:paraId="142246B1" w14:textId="3EA5D450" w:rsidR="00D7732F" w:rsidRPr="00CE402A" w:rsidRDefault="00D7732F" w:rsidP="00FC01D4">
      <w:pPr>
        <w:pStyle w:val="a"/>
        <w:numPr>
          <w:ilvl w:val="0"/>
          <w:numId w:val="7"/>
        </w:numPr>
        <w:tabs>
          <w:tab w:val="left" w:pos="-1440"/>
        </w:tabs>
        <w:rPr>
          <w:b/>
          <w:bCs/>
        </w:rPr>
      </w:pPr>
      <w:r w:rsidRPr="00CE402A">
        <w:rPr>
          <w:b/>
          <w:bCs/>
        </w:rPr>
        <w:t xml:space="preserve">Administrative Rule Change Working Files. </w:t>
      </w:r>
      <w:r w:rsidRPr="00CE402A">
        <w:t>The Alabama Administrative Procedure Act</w:t>
      </w:r>
      <w:r w:rsidR="00AE3AFD" w:rsidRPr="00CE402A">
        <w:t xml:space="preserve"> (Code of Alabama 1975 § 41-22-1 through § 41-22-27)</w:t>
      </w:r>
      <w:r w:rsidRPr="00CE402A">
        <w:t xml:space="preserve"> details the steps which an agency must follow when updating its administrative rules. Working files are produced in the course of proposal, adoption, amendment, and/or repeal of administrative rules. Records in this series may include</w:t>
      </w:r>
      <w:r w:rsidR="00F62C47" w:rsidRPr="00CE402A">
        <w:t>,</w:t>
      </w:r>
      <w:r w:rsidRPr="00CE402A">
        <w:t xml:space="preserve"> but are not limited to</w:t>
      </w:r>
      <w:r w:rsidR="00F62C47" w:rsidRPr="00CE402A">
        <w:t>,</w:t>
      </w:r>
      <w:r w:rsidRPr="00CE402A">
        <w:t xml:space="preserve"> the following: received public comments, economic impact statements, and business impact analyses. A retention of </w:t>
      </w:r>
      <w:r w:rsidR="00F4095A" w:rsidRPr="00CE402A">
        <w:t xml:space="preserve">one </w:t>
      </w:r>
      <w:r w:rsidRPr="00CE402A">
        <w:t>year after adoption, amendment, repeal, or rejection of an administrative rule permits review by staff when considering similar rules.</w:t>
      </w:r>
    </w:p>
    <w:p w14:paraId="7C49C2C8" w14:textId="77777777" w:rsidR="00964E47" w:rsidRPr="00CE402A" w:rsidRDefault="00964E47" w:rsidP="00FC01D4">
      <w:pPr>
        <w:autoSpaceDE w:val="0"/>
        <w:autoSpaceDN w:val="0"/>
        <w:adjustRightInd w:val="0"/>
        <w:spacing w:after="0" w:line="240" w:lineRule="auto"/>
        <w:rPr>
          <w:rFonts w:ascii="Times New Roman" w:hAnsi="Times New Roman"/>
          <w:b/>
          <w:bCs/>
          <w:color w:val="000000"/>
          <w:sz w:val="24"/>
          <w:szCs w:val="24"/>
        </w:rPr>
      </w:pPr>
    </w:p>
    <w:p w14:paraId="11B2FF9A" w14:textId="77777777" w:rsidR="00E970CE" w:rsidRPr="00CE402A" w:rsidRDefault="00E970CE" w:rsidP="00FC01D4">
      <w:pPr>
        <w:keepNext/>
        <w:spacing w:after="0" w:line="240" w:lineRule="auto"/>
        <w:outlineLvl w:val="1"/>
        <w:rPr>
          <w:rFonts w:ascii="Times New Roman" w:hAnsi="Times New Roman"/>
          <w:b/>
          <w:iCs/>
          <w:color w:val="000000"/>
          <w:sz w:val="32"/>
          <w:szCs w:val="32"/>
        </w:rPr>
      </w:pPr>
      <w:bookmarkStart w:id="16" w:name="_Toc1991553"/>
      <w:bookmarkStart w:id="17" w:name="_Toc32568088"/>
      <w:r w:rsidRPr="00CE402A">
        <w:rPr>
          <w:rFonts w:ascii="Times New Roman" w:hAnsi="Times New Roman"/>
          <w:b/>
          <w:iCs/>
          <w:color w:val="000000"/>
          <w:sz w:val="32"/>
          <w:szCs w:val="32"/>
        </w:rPr>
        <w:t>Permanent Records</w:t>
      </w:r>
      <w:bookmarkEnd w:id="16"/>
      <w:bookmarkEnd w:id="17"/>
    </w:p>
    <w:p w14:paraId="1B0472E4" w14:textId="77777777" w:rsidR="00E970CE" w:rsidRPr="00CE402A" w:rsidRDefault="00E970CE" w:rsidP="00FC01D4">
      <w:pPr>
        <w:spacing w:after="0" w:line="240" w:lineRule="auto"/>
        <w:ind w:left="10" w:hanging="10"/>
        <w:rPr>
          <w:rFonts w:ascii="Times New Roman" w:hAnsi="Times New Roman"/>
          <w:color w:val="000000"/>
          <w:sz w:val="24"/>
        </w:rPr>
      </w:pPr>
    </w:p>
    <w:p w14:paraId="14B8544C" w14:textId="3BD57C15" w:rsidR="00E970CE" w:rsidRPr="00CE402A" w:rsidRDefault="00E970CE" w:rsidP="00FC01D4">
      <w:pPr>
        <w:spacing w:after="0" w:line="240" w:lineRule="auto"/>
        <w:ind w:left="10" w:hanging="10"/>
        <w:rPr>
          <w:rFonts w:ascii="Times New Roman" w:hAnsi="Times New Roman"/>
          <w:color w:val="000000"/>
          <w:sz w:val="24"/>
        </w:rPr>
      </w:pPr>
      <w:r w:rsidRPr="00CE402A">
        <w:rPr>
          <w:rFonts w:ascii="Times New Roman" w:hAnsi="Times New Roman"/>
          <w:color w:val="000000"/>
          <w:sz w:val="24"/>
        </w:rPr>
        <w:t xml:space="preserve">The Archives Division </w:t>
      </w:r>
      <w:r w:rsidR="0057128B" w:rsidRPr="00CE402A">
        <w:rPr>
          <w:rFonts w:ascii="Times New Roman" w:hAnsi="Times New Roman"/>
          <w:color w:val="000000"/>
          <w:sz w:val="24"/>
        </w:rPr>
        <w:t xml:space="preserve">has appraised </w:t>
      </w:r>
      <w:r w:rsidRPr="00CE402A">
        <w:rPr>
          <w:rFonts w:ascii="Times New Roman" w:hAnsi="Times New Roman"/>
          <w:color w:val="000000"/>
          <w:sz w:val="24"/>
        </w:rPr>
        <w:t>the following records as permanent.</w:t>
      </w:r>
    </w:p>
    <w:p w14:paraId="2175826A" w14:textId="77777777" w:rsidR="00964E47" w:rsidRPr="00CE402A" w:rsidRDefault="00964E47" w:rsidP="00FC01D4">
      <w:pPr>
        <w:autoSpaceDE w:val="0"/>
        <w:autoSpaceDN w:val="0"/>
        <w:adjustRightInd w:val="0"/>
        <w:spacing w:after="0" w:line="240" w:lineRule="auto"/>
        <w:rPr>
          <w:rFonts w:ascii="Times New Roman" w:hAnsi="Times New Roman"/>
          <w:color w:val="000000"/>
          <w:sz w:val="24"/>
          <w:szCs w:val="24"/>
        </w:rPr>
      </w:pPr>
    </w:p>
    <w:p w14:paraId="3418DFF2" w14:textId="30C81E1F" w:rsidR="00964E47" w:rsidRPr="00CE402A" w:rsidRDefault="00A966D5" w:rsidP="00FC01D4">
      <w:pPr>
        <w:autoSpaceDE w:val="0"/>
        <w:autoSpaceDN w:val="0"/>
        <w:adjustRightInd w:val="0"/>
        <w:spacing w:after="0" w:line="240" w:lineRule="auto"/>
        <w:rPr>
          <w:rFonts w:ascii="Times New Roman" w:hAnsi="Times New Roman"/>
          <w:sz w:val="28"/>
          <w:szCs w:val="28"/>
        </w:rPr>
      </w:pPr>
      <w:r w:rsidRPr="00CE402A">
        <w:rPr>
          <w:rFonts w:ascii="Times New Roman" w:hAnsi="Times New Roman"/>
          <w:b/>
          <w:bCs/>
          <w:sz w:val="28"/>
          <w:szCs w:val="28"/>
        </w:rPr>
        <w:t>Preserving</w:t>
      </w:r>
    </w:p>
    <w:p w14:paraId="39540CAC" w14:textId="77777777" w:rsidR="00964E47" w:rsidRPr="00CE402A" w:rsidRDefault="00964E47" w:rsidP="00FC01D4">
      <w:pPr>
        <w:autoSpaceDE w:val="0"/>
        <w:autoSpaceDN w:val="0"/>
        <w:adjustRightInd w:val="0"/>
        <w:spacing w:after="0" w:line="240" w:lineRule="auto"/>
        <w:ind w:left="360"/>
        <w:rPr>
          <w:rFonts w:ascii="Times New Roman" w:hAnsi="Times New Roman"/>
          <w:sz w:val="24"/>
          <w:szCs w:val="24"/>
        </w:rPr>
      </w:pPr>
    </w:p>
    <w:p w14:paraId="1E2E5D08" w14:textId="6F325D96" w:rsidR="00842AE5" w:rsidRPr="00CE402A" w:rsidRDefault="00842AE5" w:rsidP="23E8A84F">
      <w:pPr>
        <w:pStyle w:val="ListParagraph"/>
        <w:numPr>
          <w:ilvl w:val="0"/>
          <w:numId w:val="8"/>
        </w:numPr>
        <w:autoSpaceDE w:val="0"/>
        <w:autoSpaceDN w:val="0"/>
        <w:adjustRightInd w:val="0"/>
        <w:spacing w:after="0" w:line="240" w:lineRule="auto"/>
        <w:rPr>
          <w:rFonts w:ascii="Times New Roman" w:hAnsi="Times New Roman"/>
          <w:b/>
          <w:bCs/>
          <w:sz w:val="24"/>
          <w:szCs w:val="24"/>
        </w:rPr>
      </w:pPr>
      <w:r w:rsidRPr="00CE402A">
        <w:rPr>
          <w:rFonts w:ascii="Times New Roman" w:hAnsi="Times New Roman"/>
          <w:b/>
          <w:bCs/>
          <w:sz w:val="24"/>
          <w:szCs w:val="24"/>
        </w:rPr>
        <w:t>Deeds of Gift or Accession Records.</w:t>
      </w:r>
      <w:r w:rsidR="1BDE5EC6" w:rsidRPr="00CE402A">
        <w:rPr>
          <w:rFonts w:ascii="Times New Roman" w:hAnsi="Times New Roman"/>
          <w:b/>
          <w:bCs/>
          <w:sz w:val="24"/>
          <w:szCs w:val="24"/>
        </w:rPr>
        <w:t xml:space="preserve"> </w:t>
      </w:r>
      <w:r w:rsidR="74B69A45" w:rsidRPr="00CE402A">
        <w:rPr>
          <w:rFonts w:ascii="Times New Roman" w:hAnsi="Times New Roman"/>
          <w:sz w:val="24"/>
          <w:szCs w:val="24"/>
        </w:rPr>
        <w:t>Landmark Park maintains ownership of the items and art</w:t>
      </w:r>
      <w:r w:rsidR="298A2C4F" w:rsidRPr="00CE402A">
        <w:rPr>
          <w:rFonts w:ascii="Times New Roman" w:hAnsi="Times New Roman"/>
          <w:sz w:val="24"/>
          <w:szCs w:val="24"/>
        </w:rPr>
        <w:t>i</w:t>
      </w:r>
      <w:r w:rsidR="74B69A45" w:rsidRPr="00CE402A">
        <w:rPr>
          <w:rFonts w:ascii="Times New Roman" w:hAnsi="Times New Roman"/>
          <w:sz w:val="24"/>
          <w:szCs w:val="24"/>
        </w:rPr>
        <w:t>facts displayed in the Agricultural Museum</w:t>
      </w:r>
      <w:r w:rsidR="00EA023A">
        <w:rPr>
          <w:rFonts w:ascii="Times New Roman" w:hAnsi="Times New Roman"/>
          <w:sz w:val="24"/>
          <w:szCs w:val="24"/>
        </w:rPr>
        <w:t>. T</w:t>
      </w:r>
      <w:r w:rsidR="6EAF698A" w:rsidRPr="00CE402A">
        <w:rPr>
          <w:rFonts w:ascii="Times New Roman" w:hAnsi="Times New Roman"/>
          <w:sz w:val="24"/>
          <w:szCs w:val="24"/>
        </w:rPr>
        <w:t xml:space="preserve">he records that document the ownership of these items belong to Landmark Park. </w:t>
      </w:r>
      <w:r w:rsidR="1BDE5EC6" w:rsidRPr="00CE402A">
        <w:rPr>
          <w:rFonts w:ascii="Times New Roman" w:hAnsi="Times New Roman"/>
          <w:sz w:val="24"/>
          <w:szCs w:val="24"/>
        </w:rPr>
        <w:t xml:space="preserve">These records describe items added to, or removed from, the </w:t>
      </w:r>
      <w:r w:rsidR="31B58AAA" w:rsidRPr="00CE402A">
        <w:rPr>
          <w:rFonts w:ascii="Times New Roman" w:hAnsi="Times New Roman"/>
          <w:sz w:val="24"/>
          <w:szCs w:val="24"/>
        </w:rPr>
        <w:t>Park</w:t>
      </w:r>
      <w:r w:rsidR="1BDE5EC6" w:rsidRPr="00CE402A">
        <w:rPr>
          <w:rFonts w:ascii="Times New Roman" w:hAnsi="Times New Roman"/>
          <w:sz w:val="24"/>
          <w:szCs w:val="24"/>
        </w:rPr>
        <w:t xml:space="preserve">’s permanent collection. Besides providing a description, these records document the reasons for accessioning or deaccessioning </w:t>
      </w:r>
      <w:r w:rsidR="003311D5" w:rsidRPr="00CE402A">
        <w:rPr>
          <w:rFonts w:ascii="Times New Roman" w:hAnsi="Times New Roman"/>
          <w:sz w:val="24"/>
          <w:szCs w:val="24"/>
        </w:rPr>
        <w:t>each item</w:t>
      </w:r>
      <w:r w:rsidR="1BDE5EC6" w:rsidRPr="00CE402A">
        <w:rPr>
          <w:rFonts w:ascii="Times New Roman" w:hAnsi="Times New Roman"/>
          <w:sz w:val="24"/>
          <w:szCs w:val="24"/>
        </w:rPr>
        <w:t>. They are useful in proving ownership for legal or insurance purposes.</w:t>
      </w:r>
      <w:r w:rsidR="009C4496" w:rsidRPr="00CE402A">
        <w:rPr>
          <w:rFonts w:ascii="Times New Roman" w:hAnsi="Times New Roman"/>
          <w:sz w:val="24"/>
          <w:szCs w:val="24"/>
        </w:rPr>
        <w:t xml:space="preserve"> </w:t>
      </w:r>
      <w:r w:rsidRPr="00CE402A">
        <w:rPr>
          <w:rFonts w:ascii="Times New Roman" w:hAnsi="Times New Roman"/>
          <w:b/>
          <w:bCs/>
          <w:sz w:val="24"/>
          <w:szCs w:val="24"/>
        </w:rPr>
        <w:t xml:space="preserve">(Bibliographic Title: Not Applicable) (Maintained by </w:t>
      </w:r>
      <w:r w:rsidR="5DF12F02" w:rsidRPr="00CE402A">
        <w:rPr>
          <w:rFonts w:ascii="Times New Roman" w:hAnsi="Times New Roman"/>
          <w:b/>
          <w:bCs/>
          <w:sz w:val="24"/>
          <w:szCs w:val="24"/>
        </w:rPr>
        <w:t>Landmark Park</w:t>
      </w:r>
      <w:r w:rsidRPr="00CE402A">
        <w:rPr>
          <w:rFonts w:ascii="Times New Roman" w:hAnsi="Times New Roman"/>
          <w:b/>
          <w:bCs/>
          <w:sz w:val="24"/>
          <w:szCs w:val="24"/>
        </w:rPr>
        <w:t>)</w:t>
      </w:r>
    </w:p>
    <w:p w14:paraId="6223BD9A" w14:textId="73B3AD6E" w:rsidR="009C4496" w:rsidRPr="00CE402A" w:rsidRDefault="009C4496" w:rsidP="00FC01D4">
      <w:pPr>
        <w:autoSpaceDE w:val="0"/>
        <w:autoSpaceDN w:val="0"/>
        <w:adjustRightInd w:val="0"/>
        <w:spacing w:after="0" w:line="240" w:lineRule="auto"/>
        <w:ind w:left="360"/>
        <w:rPr>
          <w:rFonts w:ascii="Times New Roman" w:hAnsi="Times New Roman"/>
          <w:sz w:val="24"/>
          <w:szCs w:val="24"/>
        </w:rPr>
      </w:pPr>
    </w:p>
    <w:p w14:paraId="13978C69" w14:textId="687D779B" w:rsidR="00842AE5" w:rsidRPr="00CE402A" w:rsidRDefault="00842AE5" w:rsidP="23E8A84F">
      <w:pPr>
        <w:pStyle w:val="ListParagraph"/>
        <w:numPr>
          <w:ilvl w:val="0"/>
          <w:numId w:val="8"/>
        </w:numPr>
        <w:autoSpaceDE w:val="0"/>
        <w:autoSpaceDN w:val="0"/>
        <w:adjustRightInd w:val="0"/>
        <w:spacing w:after="0" w:line="240" w:lineRule="auto"/>
        <w:rPr>
          <w:rFonts w:ascii="Times New Roman" w:hAnsi="Times New Roman"/>
          <w:b/>
          <w:bCs/>
          <w:sz w:val="24"/>
          <w:szCs w:val="24"/>
        </w:rPr>
      </w:pPr>
      <w:r w:rsidRPr="00CE402A">
        <w:rPr>
          <w:rFonts w:ascii="Times New Roman" w:hAnsi="Times New Roman"/>
          <w:b/>
          <w:bCs/>
          <w:sz w:val="24"/>
          <w:szCs w:val="24"/>
        </w:rPr>
        <w:t>Collections Management Policies.</w:t>
      </w:r>
      <w:r w:rsidR="009C4496" w:rsidRPr="00CE402A">
        <w:rPr>
          <w:rFonts w:ascii="Times New Roman" w:hAnsi="Times New Roman"/>
          <w:sz w:val="24"/>
          <w:szCs w:val="24"/>
        </w:rPr>
        <w:t xml:space="preserve"> </w:t>
      </w:r>
      <w:r w:rsidR="7490BE5F" w:rsidRPr="00CE402A">
        <w:rPr>
          <w:rFonts w:ascii="Times New Roman" w:hAnsi="Times New Roman"/>
          <w:sz w:val="24"/>
          <w:szCs w:val="24"/>
        </w:rPr>
        <w:t>Landmark Park maintains ownership of the items and artifacts displ</w:t>
      </w:r>
      <w:r w:rsidR="00EA023A">
        <w:rPr>
          <w:rFonts w:ascii="Times New Roman" w:hAnsi="Times New Roman"/>
          <w:sz w:val="24"/>
          <w:szCs w:val="24"/>
        </w:rPr>
        <w:t>ayed in the Agricultural Museum. T</w:t>
      </w:r>
      <w:r w:rsidR="7490BE5F" w:rsidRPr="00CE402A">
        <w:rPr>
          <w:rFonts w:ascii="Times New Roman" w:hAnsi="Times New Roman"/>
          <w:sz w:val="24"/>
          <w:szCs w:val="24"/>
        </w:rPr>
        <w:t>he records that document the</w:t>
      </w:r>
      <w:r w:rsidR="3BCB7268" w:rsidRPr="00CE402A">
        <w:rPr>
          <w:rFonts w:ascii="Times New Roman" w:hAnsi="Times New Roman"/>
          <w:sz w:val="24"/>
          <w:szCs w:val="24"/>
        </w:rPr>
        <w:t xml:space="preserve"> collection </w:t>
      </w:r>
      <w:r w:rsidR="7490BE5F" w:rsidRPr="00CE402A">
        <w:rPr>
          <w:rFonts w:ascii="Times New Roman" w:hAnsi="Times New Roman"/>
          <w:sz w:val="24"/>
          <w:szCs w:val="24"/>
        </w:rPr>
        <w:t>belong to Landmark Park.</w:t>
      </w:r>
      <w:r w:rsidR="7E2C194A" w:rsidRPr="00CE402A">
        <w:rPr>
          <w:rFonts w:ascii="Times New Roman" w:hAnsi="Times New Roman"/>
          <w:sz w:val="24"/>
          <w:szCs w:val="24"/>
        </w:rPr>
        <w:t xml:space="preserve"> These records provide ongoing documentation of the Park’s collection goals, acquisition policies, and accessioning/deaccessioning procedures. They may include policy statements, procedures manuals, and memoranda or correspondence relating to agency collection policies. The records provide essential documentation of the P</w:t>
      </w:r>
      <w:r w:rsidR="6A0E2CD1" w:rsidRPr="00CE402A">
        <w:rPr>
          <w:rFonts w:ascii="Times New Roman" w:hAnsi="Times New Roman"/>
          <w:sz w:val="24"/>
          <w:szCs w:val="24"/>
        </w:rPr>
        <w:t>ark</w:t>
      </w:r>
      <w:r w:rsidR="7E2C194A" w:rsidRPr="00CE402A">
        <w:rPr>
          <w:rFonts w:ascii="Times New Roman" w:hAnsi="Times New Roman"/>
          <w:sz w:val="24"/>
          <w:szCs w:val="24"/>
        </w:rPr>
        <w:t>’s development and changes in its collection policies and goals.</w:t>
      </w:r>
      <w:r w:rsidR="7490BE5F" w:rsidRPr="00CE402A">
        <w:rPr>
          <w:rFonts w:ascii="Times New Roman" w:hAnsi="Times New Roman"/>
          <w:b/>
          <w:bCs/>
          <w:sz w:val="24"/>
          <w:szCs w:val="24"/>
        </w:rPr>
        <w:t xml:space="preserve"> </w:t>
      </w:r>
      <w:r w:rsidRPr="00CE402A">
        <w:rPr>
          <w:rFonts w:ascii="Times New Roman" w:hAnsi="Times New Roman"/>
          <w:b/>
          <w:bCs/>
          <w:sz w:val="24"/>
          <w:szCs w:val="24"/>
        </w:rPr>
        <w:t xml:space="preserve">(Bibliographic Title: Not Applicable) (Maintained by </w:t>
      </w:r>
      <w:r w:rsidR="2D4943E9" w:rsidRPr="00CE402A">
        <w:rPr>
          <w:rFonts w:ascii="Times New Roman" w:hAnsi="Times New Roman"/>
          <w:b/>
          <w:bCs/>
          <w:sz w:val="24"/>
          <w:szCs w:val="24"/>
        </w:rPr>
        <w:t>Landmark Park</w:t>
      </w:r>
      <w:r w:rsidRPr="00CE402A">
        <w:rPr>
          <w:rFonts w:ascii="Times New Roman" w:hAnsi="Times New Roman"/>
          <w:b/>
          <w:bCs/>
          <w:sz w:val="24"/>
          <w:szCs w:val="24"/>
        </w:rPr>
        <w:t>)</w:t>
      </w:r>
    </w:p>
    <w:p w14:paraId="4975F233" w14:textId="77777777" w:rsidR="00842AE5" w:rsidRPr="00CE402A" w:rsidRDefault="00842AE5" w:rsidP="23E8A84F">
      <w:pPr>
        <w:autoSpaceDE w:val="0"/>
        <w:autoSpaceDN w:val="0"/>
        <w:adjustRightInd w:val="0"/>
        <w:spacing w:after="0" w:line="240" w:lineRule="auto"/>
        <w:ind w:left="720"/>
        <w:rPr>
          <w:rFonts w:ascii="Times New Roman" w:hAnsi="Times New Roman"/>
          <w:sz w:val="24"/>
          <w:szCs w:val="24"/>
        </w:rPr>
      </w:pPr>
    </w:p>
    <w:p w14:paraId="23748DF0" w14:textId="0C463B89" w:rsidR="00842AE5" w:rsidRPr="00CE402A" w:rsidRDefault="00842AE5" w:rsidP="23E8A84F">
      <w:pPr>
        <w:pStyle w:val="ListParagraph"/>
        <w:numPr>
          <w:ilvl w:val="0"/>
          <w:numId w:val="8"/>
        </w:numPr>
        <w:autoSpaceDE w:val="0"/>
        <w:autoSpaceDN w:val="0"/>
        <w:adjustRightInd w:val="0"/>
        <w:spacing w:after="0" w:line="240" w:lineRule="auto"/>
        <w:rPr>
          <w:rFonts w:ascii="Times New Roman" w:hAnsi="Times New Roman"/>
          <w:b/>
          <w:bCs/>
          <w:sz w:val="24"/>
          <w:szCs w:val="24"/>
        </w:rPr>
      </w:pPr>
      <w:r w:rsidRPr="00CE402A">
        <w:rPr>
          <w:rFonts w:ascii="Times New Roman" w:hAnsi="Times New Roman"/>
          <w:b/>
          <w:bCs/>
          <w:sz w:val="24"/>
          <w:szCs w:val="24"/>
        </w:rPr>
        <w:t>Collection Inventories.</w:t>
      </w:r>
      <w:r w:rsidRPr="00CE402A">
        <w:rPr>
          <w:rFonts w:ascii="Times New Roman" w:hAnsi="Times New Roman"/>
          <w:sz w:val="24"/>
          <w:szCs w:val="24"/>
        </w:rPr>
        <w:t xml:space="preserve"> </w:t>
      </w:r>
      <w:r w:rsidR="3842357F" w:rsidRPr="00CE402A">
        <w:rPr>
          <w:rFonts w:ascii="Times New Roman" w:hAnsi="Times New Roman"/>
          <w:sz w:val="24"/>
          <w:szCs w:val="24"/>
        </w:rPr>
        <w:t>Landmark Park maintains ownership of the items and artifacts displ</w:t>
      </w:r>
      <w:r w:rsidR="00EA023A">
        <w:rPr>
          <w:rFonts w:ascii="Times New Roman" w:hAnsi="Times New Roman"/>
          <w:sz w:val="24"/>
          <w:szCs w:val="24"/>
        </w:rPr>
        <w:t>ayed in the Agricultural Museum. T</w:t>
      </w:r>
      <w:r w:rsidR="3842357F" w:rsidRPr="00CE402A">
        <w:rPr>
          <w:rFonts w:ascii="Times New Roman" w:hAnsi="Times New Roman"/>
          <w:sz w:val="24"/>
          <w:szCs w:val="24"/>
        </w:rPr>
        <w:t>he records that document the ownership of these items belong to Landmark Park.</w:t>
      </w:r>
      <w:r w:rsidR="2B8BE8A5" w:rsidRPr="00CE402A">
        <w:rPr>
          <w:rFonts w:ascii="Times New Roman" w:hAnsi="Times New Roman"/>
          <w:sz w:val="24"/>
          <w:szCs w:val="24"/>
        </w:rPr>
        <w:t xml:space="preserve"> These records document periodic inventories of all items in the </w:t>
      </w:r>
      <w:r w:rsidR="1CF86C87" w:rsidRPr="00CE402A">
        <w:rPr>
          <w:rFonts w:ascii="Times New Roman" w:hAnsi="Times New Roman"/>
          <w:sz w:val="24"/>
          <w:szCs w:val="24"/>
        </w:rPr>
        <w:t>Park’</w:t>
      </w:r>
      <w:r w:rsidR="2B8BE8A5" w:rsidRPr="00CE402A">
        <w:rPr>
          <w:rFonts w:ascii="Times New Roman" w:hAnsi="Times New Roman"/>
          <w:sz w:val="24"/>
          <w:szCs w:val="24"/>
        </w:rPr>
        <w:t>s collection. They contain item descriptions, acquisition information, and item locations and provide proof of ownership of collection items.</w:t>
      </w:r>
      <w:r w:rsidR="3842357F" w:rsidRPr="00CE402A">
        <w:rPr>
          <w:rFonts w:ascii="Times New Roman" w:hAnsi="Times New Roman"/>
          <w:b/>
          <w:bCs/>
          <w:sz w:val="24"/>
          <w:szCs w:val="24"/>
        </w:rPr>
        <w:t xml:space="preserve"> </w:t>
      </w:r>
      <w:r w:rsidRPr="00CE402A">
        <w:rPr>
          <w:rFonts w:ascii="Times New Roman" w:hAnsi="Times New Roman"/>
          <w:b/>
          <w:bCs/>
          <w:sz w:val="24"/>
          <w:szCs w:val="24"/>
        </w:rPr>
        <w:t xml:space="preserve">(Bibliographic Title: Not Applicable) (Maintained by </w:t>
      </w:r>
      <w:r w:rsidR="01A4FF8F" w:rsidRPr="00CE402A">
        <w:rPr>
          <w:rFonts w:ascii="Times New Roman" w:hAnsi="Times New Roman"/>
          <w:b/>
          <w:bCs/>
          <w:sz w:val="24"/>
          <w:szCs w:val="24"/>
        </w:rPr>
        <w:t>Landmark Park</w:t>
      </w:r>
      <w:r w:rsidRPr="00CE402A">
        <w:rPr>
          <w:rFonts w:ascii="Times New Roman" w:hAnsi="Times New Roman"/>
          <w:b/>
          <w:bCs/>
          <w:sz w:val="24"/>
          <w:szCs w:val="24"/>
        </w:rPr>
        <w:t>)</w:t>
      </w:r>
    </w:p>
    <w:p w14:paraId="49BA133E" w14:textId="77777777" w:rsidR="00842AE5" w:rsidRPr="00CE402A" w:rsidRDefault="00842AE5" w:rsidP="00FC01D4">
      <w:pPr>
        <w:pStyle w:val="ListParagraph"/>
        <w:spacing w:after="0" w:line="240" w:lineRule="auto"/>
        <w:rPr>
          <w:rFonts w:ascii="Times New Roman" w:hAnsi="Times New Roman"/>
          <w:sz w:val="24"/>
          <w:szCs w:val="24"/>
        </w:rPr>
      </w:pPr>
    </w:p>
    <w:p w14:paraId="745EB5B5" w14:textId="4A6F27BE" w:rsidR="00842AE5" w:rsidRPr="00CE402A" w:rsidRDefault="00842AE5" w:rsidP="00FC01D4">
      <w:pPr>
        <w:numPr>
          <w:ilvl w:val="0"/>
          <w:numId w:val="8"/>
        </w:num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b/>
          <w:bCs/>
          <w:sz w:val="24"/>
          <w:szCs w:val="24"/>
        </w:rPr>
        <w:t xml:space="preserve">Memoranda </w:t>
      </w:r>
      <w:r w:rsidRPr="00CE402A">
        <w:rPr>
          <w:rFonts w:ascii="Times New Roman" w:hAnsi="Times New Roman"/>
          <w:b/>
          <w:bCs/>
          <w:color w:val="000000"/>
          <w:sz w:val="24"/>
          <w:szCs w:val="24"/>
        </w:rPr>
        <w:t>of Understanding and Artifact Loan Agreements</w:t>
      </w:r>
      <w:r w:rsidR="008A0328" w:rsidRPr="00CE402A">
        <w:rPr>
          <w:rFonts w:ascii="Times New Roman" w:hAnsi="Times New Roman"/>
          <w:b/>
          <w:bCs/>
          <w:color w:val="000000"/>
          <w:sz w:val="24"/>
          <w:szCs w:val="24"/>
        </w:rPr>
        <w:t xml:space="preserve">. </w:t>
      </w:r>
      <w:r w:rsidR="008A0328" w:rsidRPr="00CE402A">
        <w:rPr>
          <w:rFonts w:ascii="Times New Roman" w:hAnsi="Times New Roman"/>
          <w:bCs/>
          <w:color w:val="000000"/>
          <w:sz w:val="24"/>
          <w:szCs w:val="24"/>
        </w:rPr>
        <w:t xml:space="preserve">These </w:t>
      </w:r>
      <w:r w:rsidR="00754248" w:rsidRPr="00CE402A">
        <w:rPr>
          <w:rFonts w:ascii="Times New Roman" w:hAnsi="Times New Roman"/>
          <w:bCs/>
          <w:color w:val="000000"/>
          <w:sz w:val="24"/>
          <w:szCs w:val="24"/>
        </w:rPr>
        <w:t xml:space="preserve">documents </w:t>
      </w:r>
      <w:r w:rsidR="008A0328" w:rsidRPr="00CE402A">
        <w:rPr>
          <w:rFonts w:ascii="Times New Roman" w:hAnsi="Times New Roman"/>
          <w:bCs/>
          <w:color w:val="000000"/>
          <w:sz w:val="24"/>
          <w:szCs w:val="24"/>
        </w:rPr>
        <w:t xml:space="preserve">are original signed copies of Memoranda of Understanding (MOU) received and maintained </w:t>
      </w:r>
      <w:r w:rsidR="0081228D" w:rsidRPr="00CE402A">
        <w:rPr>
          <w:rFonts w:ascii="Times New Roman" w:hAnsi="Times New Roman"/>
          <w:bCs/>
          <w:color w:val="000000"/>
          <w:sz w:val="24"/>
          <w:szCs w:val="24"/>
        </w:rPr>
        <w:t>by</w:t>
      </w:r>
      <w:r w:rsidR="008A0328" w:rsidRPr="00CE402A">
        <w:rPr>
          <w:rFonts w:ascii="Times New Roman" w:hAnsi="Times New Roman"/>
          <w:bCs/>
          <w:color w:val="000000"/>
          <w:sz w:val="24"/>
          <w:szCs w:val="24"/>
        </w:rPr>
        <w:t xml:space="preserve"> the agency to document loan agreements between the Board and </w:t>
      </w:r>
      <w:r w:rsidR="001233E4" w:rsidRPr="00CE402A">
        <w:rPr>
          <w:rFonts w:ascii="Times New Roman" w:hAnsi="Times New Roman"/>
          <w:bCs/>
          <w:color w:val="000000"/>
          <w:sz w:val="24"/>
          <w:szCs w:val="24"/>
        </w:rPr>
        <w:t xml:space="preserve">Landmark Park or </w:t>
      </w:r>
      <w:r w:rsidR="001233E4" w:rsidRPr="00CE402A">
        <w:rPr>
          <w:rFonts w:ascii="Times New Roman" w:hAnsi="Times New Roman"/>
          <w:bCs/>
          <w:color w:val="000000"/>
          <w:sz w:val="24"/>
          <w:szCs w:val="24"/>
        </w:rPr>
        <w:lastRenderedPageBreak/>
        <w:t>other organizations</w:t>
      </w:r>
      <w:r w:rsidRPr="00CE402A">
        <w:rPr>
          <w:rFonts w:ascii="Times New Roman" w:hAnsi="Times New Roman"/>
          <w:color w:val="000000"/>
          <w:sz w:val="24"/>
          <w:szCs w:val="24"/>
        </w:rPr>
        <w:t>.</w:t>
      </w:r>
      <w:r w:rsidR="008A0328" w:rsidRPr="00CE402A">
        <w:rPr>
          <w:rFonts w:ascii="Times New Roman" w:hAnsi="Times New Roman"/>
          <w:color w:val="000000"/>
          <w:sz w:val="24"/>
          <w:szCs w:val="24"/>
        </w:rPr>
        <w:t xml:space="preserve"> The Board receives agricultural </w:t>
      </w:r>
      <w:r w:rsidR="001233E4" w:rsidRPr="00CE402A">
        <w:rPr>
          <w:rFonts w:ascii="Times New Roman" w:hAnsi="Times New Roman"/>
          <w:color w:val="000000"/>
          <w:sz w:val="24"/>
          <w:szCs w:val="24"/>
        </w:rPr>
        <w:t xml:space="preserve">and other historical </w:t>
      </w:r>
      <w:r w:rsidR="008A0328" w:rsidRPr="00CE402A">
        <w:rPr>
          <w:rFonts w:ascii="Times New Roman" w:hAnsi="Times New Roman"/>
          <w:color w:val="000000"/>
          <w:sz w:val="24"/>
          <w:szCs w:val="24"/>
        </w:rPr>
        <w:t xml:space="preserve">artifacts on loan </w:t>
      </w:r>
      <w:r w:rsidR="001233E4" w:rsidRPr="00CE402A">
        <w:rPr>
          <w:rFonts w:ascii="Times New Roman" w:hAnsi="Times New Roman"/>
          <w:color w:val="000000"/>
          <w:sz w:val="24"/>
          <w:szCs w:val="24"/>
        </w:rPr>
        <w:t>for museum exhibitions</w:t>
      </w:r>
      <w:r w:rsidR="008A0328" w:rsidRPr="00CE402A">
        <w:rPr>
          <w:rFonts w:ascii="Times New Roman" w:hAnsi="Times New Roman"/>
          <w:color w:val="000000"/>
          <w:sz w:val="24"/>
          <w:szCs w:val="24"/>
        </w:rPr>
        <w:t>, and the records</w:t>
      </w:r>
      <w:r w:rsidR="0088246B" w:rsidRPr="00CE402A">
        <w:rPr>
          <w:rFonts w:ascii="Times New Roman" w:hAnsi="Times New Roman"/>
          <w:color w:val="000000"/>
          <w:sz w:val="24"/>
          <w:szCs w:val="24"/>
        </w:rPr>
        <w:t xml:space="preserve"> in this series</w:t>
      </w:r>
      <w:r w:rsidR="008A0328" w:rsidRPr="00CE402A">
        <w:rPr>
          <w:rFonts w:ascii="Times New Roman" w:hAnsi="Times New Roman"/>
          <w:color w:val="000000"/>
          <w:sz w:val="24"/>
          <w:szCs w:val="24"/>
        </w:rPr>
        <w:t xml:space="preserve"> document the terms of the</w:t>
      </w:r>
      <w:r w:rsidR="0088246B" w:rsidRPr="00CE402A">
        <w:rPr>
          <w:rFonts w:ascii="Times New Roman" w:hAnsi="Times New Roman"/>
          <w:color w:val="000000"/>
          <w:sz w:val="24"/>
          <w:szCs w:val="24"/>
        </w:rPr>
        <w:t>se</w:t>
      </w:r>
      <w:r w:rsidR="008A0328" w:rsidRPr="00CE402A">
        <w:rPr>
          <w:rFonts w:ascii="Times New Roman" w:hAnsi="Times New Roman"/>
          <w:color w:val="000000"/>
          <w:sz w:val="24"/>
          <w:szCs w:val="24"/>
        </w:rPr>
        <w:t xml:space="preserve"> agreements.</w:t>
      </w:r>
      <w:r w:rsidRPr="00CE402A">
        <w:rPr>
          <w:rFonts w:ascii="Times New Roman" w:hAnsi="Times New Roman"/>
          <w:color w:val="000000"/>
          <w:sz w:val="24"/>
          <w:szCs w:val="24"/>
        </w:rPr>
        <w:t xml:space="preserve"> </w:t>
      </w:r>
      <w:r w:rsidRPr="00CE402A">
        <w:rPr>
          <w:rFonts w:ascii="Times New Roman" w:hAnsi="Times New Roman"/>
          <w:b/>
          <w:bCs/>
          <w:color w:val="000000"/>
          <w:sz w:val="24"/>
          <w:szCs w:val="24"/>
        </w:rPr>
        <w:t xml:space="preserve">(Bibliographic Title: Not Applicable) (Maintained by the </w:t>
      </w:r>
      <w:r w:rsidR="00A07C93" w:rsidRPr="00CE402A">
        <w:rPr>
          <w:rFonts w:ascii="Times New Roman" w:hAnsi="Times New Roman"/>
          <w:b/>
          <w:bCs/>
          <w:color w:val="000000"/>
          <w:sz w:val="24"/>
          <w:szCs w:val="24"/>
        </w:rPr>
        <w:t xml:space="preserve">Alabama </w:t>
      </w:r>
      <w:r w:rsidRPr="00CE402A">
        <w:rPr>
          <w:rFonts w:ascii="Times New Roman" w:hAnsi="Times New Roman"/>
          <w:b/>
          <w:bCs/>
          <w:color w:val="000000"/>
          <w:sz w:val="24"/>
          <w:szCs w:val="24"/>
        </w:rPr>
        <w:t>Agricultural Museum Board)</w:t>
      </w:r>
    </w:p>
    <w:p w14:paraId="460E0774" w14:textId="77777777" w:rsidR="00842AE5" w:rsidRPr="00CE402A" w:rsidRDefault="00842AE5" w:rsidP="00FC01D4">
      <w:pPr>
        <w:autoSpaceDE w:val="0"/>
        <w:autoSpaceDN w:val="0"/>
        <w:adjustRightInd w:val="0"/>
        <w:spacing w:after="0" w:line="240" w:lineRule="auto"/>
        <w:rPr>
          <w:rFonts w:ascii="Times New Roman" w:hAnsi="Times New Roman"/>
          <w:color w:val="000000"/>
          <w:sz w:val="24"/>
          <w:szCs w:val="24"/>
          <w:highlight w:val="yellow"/>
        </w:rPr>
      </w:pPr>
    </w:p>
    <w:p w14:paraId="59E47AB5" w14:textId="566596B0" w:rsidR="00842AE5" w:rsidRPr="00CE402A" w:rsidRDefault="00654C10" w:rsidP="00FC01D4">
      <w:pPr>
        <w:numPr>
          <w:ilvl w:val="0"/>
          <w:numId w:val="8"/>
        </w:numPr>
        <w:autoSpaceDE w:val="0"/>
        <w:autoSpaceDN w:val="0"/>
        <w:adjustRightInd w:val="0"/>
        <w:spacing w:after="0" w:line="240" w:lineRule="auto"/>
        <w:rPr>
          <w:rFonts w:ascii="Times New Roman" w:hAnsi="Times New Roman"/>
          <w:sz w:val="24"/>
          <w:szCs w:val="24"/>
        </w:rPr>
      </w:pPr>
      <w:r w:rsidRPr="00CE402A">
        <w:rPr>
          <w:rFonts w:ascii="Times New Roman" w:hAnsi="Times New Roman"/>
          <w:b/>
          <w:bCs/>
          <w:color w:val="000000"/>
          <w:sz w:val="24"/>
          <w:szCs w:val="24"/>
        </w:rPr>
        <w:t>Audiov</w:t>
      </w:r>
      <w:r w:rsidR="00842AE5" w:rsidRPr="00CE402A">
        <w:rPr>
          <w:rFonts w:ascii="Times New Roman" w:hAnsi="Times New Roman"/>
          <w:b/>
          <w:bCs/>
          <w:color w:val="000000"/>
          <w:sz w:val="24"/>
          <w:szCs w:val="24"/>
        </w:rPr>
        <w:t>isual Materials Documenting Agricultural History</w:t>
      </w:r>
      <w:r w:rsidR="00BE2DC8" w:rsidRPr="00CE402A">
        <w:rPr>
          <w:rFonts w:ascii="Times New Roman" w:hAnsi="Times New Roman"/>
          <w:b/>
          <w:bCs/>
          <w:color w:val="000000"/>
          <w:sz w:val="24"/>
          <w:szCs w:val="24"/>
        </w:rPr>
        <w:t xml:space="preserve"> - Oral History Recordings and Transcripts</w:t>
      </w:r>
      <w:r w:rsidR="00842AE5" w:rsidRPr="00CE402A">
        <w:rPr>
          <w:rFonts w:ascii="Times New Roman" w:hAnsi="Times New Roman"/>
          <w:b/>
          <w:bCs/>
          <w:color w:val="000000"/>
          <w:sz w:val="24"/>
          <w:szCs w:val="24"/>
        </w:rPr>
        <w:t>.</w:t>
      </w:r>
      <w:r w:rsidR="00754248" w:rsidRPr="00CE402A">
        <w:rPr>
          <w:rFonts w:ascii="Times New Roman" w:hAnsi="Times New Roman"/>
          <w:color w:val="000000"/>
          <w:sz w:val="24"/>
          <w:szCs w:val="24"/>
        </w:rPr>
        <w:t xml:space="preserve"> This series consists of recordings and/or written transcriptions of recordings made by the Board and/or its designees. Formats for this series may include, but are not limited to, reel to reel, </w:t>
      </w:r>
      <w:r w:rsidR="00F356F5" w:rsidRPr="00CE402A">
        <w:rPr>
          <w:rFonts w:ascii="Times New Roman" w:hAnsi="Times New Roman"/>
          <w:color w:val="000000"/>
          <w:sz w:val="24"/>
          <w:szCs w:val="24"/>
        </w:rPr>
        <w:t xml:space="preserve">audio or video </w:t>
      </w:r>
      <w:r w:rsidR="00754248" w:rsidRPr="00CE402A">
        <w:rPr>
          <w:rFonts w:ascii="Times New Roman" w:hAnsi="Times New Roman"/>
          <w:color w:val="000000"/>
          <w:sz w:val="24"/>
          <w:szCs w:val="24"/>
        </w:rPr>
        <w:t xml:space="preserve">cassette, digital audio tapes (DAT), and digital audio </w:t>
      </w:r>
      <w:r w:rsidR="00F356F5" w:rsidRPr="00CE402A">
        <w:rPr>
          <w:rFonts w:ascii="Times New Roman" w:hAnsi="Times New Roman"/>
          <w:color w:val="000000"/>
          <w:sz w:val="24"/>
          <w:szCs w:val="24"/>
        </w:rPr>
        <w:t xml:space="preserve">or video </w:t>
      </w:r>
      <w:r w:rsidR="00754248" w:rsidRPr="00CE402A">
        <w:rPr>
          <w:rFonts w:ascii="Times New Roman" w:hAnsi="Times New Roman"/>
          <w:color w:val="000000"/>
          <w:sz w:val="24"/>
          <w:szCs w:val="24"/>
        </w:rPr>
        <w:t xml:space="preserve">files. This collection constitutes core documentation of Alabama’s agricultural history as recounted by current/former farmers, ranchers, and other agricultural workers. Oral histories may be produced through collaboration with local historical societies, institutes of higher education (such as Troy University), or other partner agencies. </w:t>
      </w:r>
      <w:r w:rsidR="00842AE5" w:rsidRPr="00CE402A">
        <w:rPr>
          <w:rFonts w:ascii="Times New Roman" w:hAnsi="Times New Roman"/>
          <w:b/>
          <w:bCs/>
          <w:color w:val="000000"/>
          <w:sz w:val="24"/>
          <w:szCs w:val="24"/>
        </w:rPr>
        <w:t xml:space="preserve">(Bibliographic Title: Not Applicable) (Maintained by the </w:t>
      </w:r>
      <w:r w:rsidR="00A07C93" w:rsidRPr="00CE402A">
        <w:rPr>
          <w:rFonts w:ascii="Times New Roman" w:hAnsi="Times New Roman"/>
          <w:b/>
          <w:bCs/>
          <w:color w:val="000000"/>
          <w:sz w:val="24"/>
          <w:szCs w:val="24"/>
        </w:rPr>
        <w:t xml:space="preserve">Alabama </w:t>
      </w:r>
      <w:r w:rsidR="00842AE5" w:rsidRPr="00CE402A">
        <w:rPr>
          <w:rFonts w:ascii="Times New Roman" w:hAnsi="Times New Roman"/>
          <w:b/>
          <w:bCs/>
          <w:sz w:val="24"/>
          <w:szCs w:val="24"/>
        </w:rPr>
        <w:t>Agricultural Museum Board)</w:t>
      </w:r>
    </w:p>
    <w:p w14:paraId="1F2EB1B7" w14:textId="77777777" w:rsidR="00BE2DC8" w:rsidRPr="00CE402A" w:rsidRDefault="00BE2DC8" w:rsidP="00FC01D4">
      <w:pPr>
        <w:autoSpaceDE w:val="0"/>
        <w:autoSpaceDN w:val="0"/>
        <w:adjustRightInd w:val="0"/>
        <w:spacing w:after="0" w:line="240" w:lineRule="auto"/>
        <w:rPr>
          <w:rFonts w:ascii="Times New Roman" w:hAnsi="Times New Roman"/>
          <w:sz w:val="24"/>
          <w:szCs w:val="24"/>
        </w:rPr>
      </w:pPr>
    </w:p>
    <w:p w14:paraId="68B09885" w14:textId="52FC1536" w:rsidR="00BE2DC8" w:rsidRPr="00CE402A" w:rsidRDefault="00654C10" w:rsidP="00FC01D4">
      <w:pPr>
        <w:numPr>
          <w:ilvl w:val="0"/>
          <w:numId w:val="8"/>
        </w:numPr>
        <w:autoSpaceDE w:val="0"/>
        <w:autoSpaceDN w:val="0"/>
        <w:adjustRightInd w:val="0"/>
        <w:spacing w:after="0" w:line="240" w:lineRule="auto"/>
        <w:rPr>
          <w:rFonts w:ascii="Times New Roman" w:hAnsi="Times New Roman"/>
          <w:sz w:val="24"/>
          <w:szCs w:val="24"/>
        </w:rPr>
      </w:pPr>
      <w:r w:rsidRPr="00CE402A">
        <w:rPr>
          <w:rFonts w:ascii="Times New Roman" w:hAnsi="Times New Roman"/>
          <w:b/>
          <w:bCs/>
          <w:color w:val="000000"/>
          <w:sz w:val="24"/>
          <w:szCs w:val="24"/>
        </w:rPr>
        <w:t>Audiov</w:t>
      </w:r>
      <w:r w:rsidR="00BE2DC8" w:rsidRPr="00CE402A">
        <w:rPr>
          <w:rFonts w:ascii="Times New Roman" w:hAnsi="Times New Roman"/>
          <w:b/>
          <w:bCs/>
          <w:color w:val="000000"/>
          <w:sz w:val="24"/>
          <w:szCs w:val="24"/>
        </w:rPr>
        <w:t>isual Materials Documenting Agricultural History – Final Edited Audiovisual Materials.</w:t>
      </w:r>
      <w:r w:rsidR="00BE2DC8" w:rsidRPr="00CE402A">
        <w:rPr>
          <w:rFonts w:ascii="Times New Roman" w:hAnsi="Times New Roman"/>
          <w:color w:val="000000"/>
          <w:sz w:val="24"/>
          <w:szCs w:val="24"/>
        </w:rPr>
        <w:t xml:space="preserve"> </w:t>
      </w:r>
      <w:r w:rsidR="00754248" w:rsidRPr="00CE402A">
        <w:rPr>
          <w:rFonts w:ascii="Times New Roman" w:hAnsi="Times New Roman"/>
          <w:color w:val="000000"/>
          <w:sz w:val="24"/>
          <w:szCs w:val="24"/>
        </w:rPr>
        <w:t xml:space="preserve">This series consists of photographic images, moving film images, still video images, and sound recordings made by the Board and/or its designees. Formats for this series may include, but are not limited to, photographic negatives, color transparencies, digital photographs, reel to reels, cassettes, digital audio tapes (DAT), and digital audio files. The scope of the series includes final audiovisual materials, of good quality, which are suitable for public display and/or availability. Final audiovisual materials may be cropped, “cut,” enhanced, or otherwise edited. The scope of the series does not include raw or poor-quality audiovisual material which lacks ongoing historic value. This collection constitutes core documentation of Alabama’s agriculture history. </w:t>
      </w:r>
      <w:r w:rsidR="00BE2DC8" w:rsidRPr="00CE402A">
        <w:rPr>
          <w:rFonts w:ascii="Times New Roman" w:hAnsi="Times New Roman"/>
          <w:b/>
          <w:bCs/>
          <w:color w:val="000000"/>
          <w:sz w:val="24"/>
          <w:szCs w:val="24"/>
        </w:rPr>
        <w:t xml:space="preserve">(Bibliographic Title: Not Applicable) (Maintained by the </w:t>
      </w:r>
      <w:r w:rsidR="00A07C93" w:rsidRPr="00CE402A">
        <w:rPr>
          <w:rFonts w:ascii="Times New Roman" w:hAnsi="Times New Roman"/>
          <w:b/>
          <w:bCs/>
          <w:color w:val="000000"/>
          <w:sz w:val="24"/>
          <w:szCs w:val="24"/>
        </w:rPr>
        <w:t xml:space="preserve">Alabama </w:t>
      </w:r>
      <w:r w:rsidR="00BE2DC8" w:rsidRPr="00CE402A">
        <w:rPr>
          <w:rFonts w:ascii="Times New Roman" w:hAnsi="Times New Roman"/>
          <w:b/>
          <w:bCs/>
          <w:sz w:val="24"/>
          <w:szCs w:val="24"/>
        </w:rPr>
        <w:t>Agricultural Museum Board)</w:t>
      </w:r>
    </w:p>
    <w:p w14:paraId="70077216" w14:textId="4768342C" w:rsidR="00BE2DC8" w:rsidRPr="00CE402A" w:rsidRDefault="00BE2DC8" w:rsidP="00FC01D4">
      <w:pPr>
        <w:autoSpaceDE w:val="0"/>
        <w:autoSpaceDN w:val="0"/>
        <w:adjustRightInd w:val="0"/>
        <w:spacing w:after="0" w:line="240" w:lineRule="auto"/>
        <w:rPr>
          <w:rFonts w:ascii="Times New Roman" w:hAnsi="Times New Roman"/>
          <w:sz w:val="24"/>
          <w:szCs w:val="24"/>
        </w:rPr>
      </w:pPr>
    </w:p>
    <w:p w14:paraId="4597B107" w14:textId="4CB4C50E" w:rsidR="00964E47" w:rsidRPr="00CE402A" w:rsidRDefault="00A966D5" w:rsidP="00FC01D4">
      <w:pPr>
        <w:autoSpaceDE w:val="0"/>
        <w:autoSpaceDN w:val="0"/>
        <w:adjustRightInd w:val="0"/>
        <w:spacing w:after="0" w:line="240" w:lineRule="auto"/>
        <w:rPr>
          <w:rFonts w:ascii="Times New Roman" w:hAnsi="Times New Roman"/>
          <w:sz w:val="28"/>
          <w:szCs w:val="28"/>
        </w:rPr>
      </w:pPr>
      <w:r w:rsidRPr="00CE402A">
        <w:rPr>
          <w:rFonts w:ascii="Times New Roman" w:hAnsi="Times New Roman"/>
          <w:b/>
          <w:bCs/>
          <w:sz w:val="28"/>
          <w:szCs w:val="28"/>
        </w:rPr>
        <w:t>Educating</w:t>
      </w:r>
    </w:p>
    <w:p w14:paraId="676F3C5F" w14:textId="77777777" w:rsidR="00964E47" w:rsidRPr="00CE402A" w:rsidRDefault="00964E47" w:rsidP="00FC01D4">
      <w:pPr>
        <w:autoSpaceDE w:val="0"/>
        <w:autoSpaceDN w:val="0"/>
        <w:adjustRightInd w:val="0"/>
        <w:spacing w:after="0" w:line="240" w:lineRule="auto"/>
        <w:rPr>
          <w:rFonts w:ascii="Times New Roman" w:hAnsi="Times New Roman"/>
          <w:b/>
          <w:bCs/>
          <w:sz w:val="24"/>
          <w:szCs w:val="24"/>
        </w:rPr>
      </w:pPr>
    </w:p>
    <w:p w14:paraId="363F83D9" w14:textId="70438939" w:rsidR="00842AE5" w:rsidRPr="00CE402A" w:rsidRDefault="00842AE5" w:rsidP="00FC01D4">
      <w:pPr>
        <w:numPr>
          <w:ilvl w:val="0"/>
          <w:numId w:val="8"/>
        </w:num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b/>
          <w:bCs/>
          <w:color w:val="000000"/>
          <w:sz w:val="24"/>
          <w:szCs w:val="24"/>
        </w:rPr>
        <w:t xml:space="preserve">Representative Files </w:t>
      </w:r>
      <w:r w:rsidR="00D91CDA" w:rsidRPr="00CE402A">
        <w:rPr>
          <w:rFonts w:ascii="Times New Roman" w:hAnsi="Times New Roman"/>
          <w:b/>
          <w:bCs/>
          <w:color w:val="000000"/>
          <w:sz w:val="24"/>
          <w:szCs w:val="24"/>
        </w:rPr>
        <w:t>of</w:t>
      </w:r>
      <w:r w:rsidRPr="00CE402A">
        <w:rPr>
          <w:rFonts w:ascii="Times New Roman" w:hAnsi="Times New Roman"/>
          <w:b/>
          <w:bCs/>
          <w:color w:val="000000"/>
          <w:sz w:val="24"/>
          <w:szCs w:val="24"/>
        </w:rPr>
        <w:t xml:space="preserve"> Exhibits and Other Presentations</w:t>
      </w:r>
      <w:r w:rsidR="00BE2DC8" w:rsidRPr="00CE402A">
        <w:rPr>
          <w:rFonts w:ascii="Times New Roman" w:hAnsi="Times New Roman"/>
          <w:b/>
          <w:bCs/>
          <w:color w:val="000000"/>
          <w:sz w:val="24"/>
          <w:szCs w:val="24"/>
        </w:rPr>
        <w:t xml:space="preserve"> – </w:t>
      </w:r>
      <w:r w:rsidR="00D91CDA" w:rsidRPr="00CE402A">
        <w:rPr>
          <w:rFonts w:ascii="Times New Roman" w:hAnsi="Times New Roman"/>
          <w:b/>
          <w:bCs/>
          <w:color w:val="000000"/>
          <w:sz w:val="24"/>
          <w:szCs w:val="24"/>
        </w:rPr>
        <w:t xml:space="preserve">Representative Selection of Exhibit </w:t>
      </w:r>
      <w:r w:rsidR="00BE2DC8" w:rsidRPr="00CE402A">
        <w:rPr>
          <w:rFonts w:ascii="Times New Roman" w:hAnsi="Times New Roman"/>
          <w:b/>
          <w:bCs/>
          <w:color w:val="000000"/>
          <w:sz w:val="24"/>
          <w:szCs w:val="24"/>
        </w:rPr>
        <w:t>Photographs and Text</w:t>
      </w:r>
      <w:r w:rsidRPr="00CE402A">
        <w:rPr>
          <w:rFonts w:ascii="Times New Roman" w:hAnsi="Times New Roman"/>
          <w:b/>
          <w:bCs/>
          <w:color w:val="000000"/>
          <w:sz w:val="24"/>
          <w:szCs w:val="24"/>
        </w:rPr>
        <w:t>.</w:t>
      </w:r>
      <w:r w:rsidR="00515F48" w:rsidRPr="00CE402A">
        <w:rPr>
          <w:rFonts w:ascii="Times New Roman" w:hAnsi="Times New Roman"/>
          <w:color w:val="000000"/>
          <w:sz w:val="24"/>
          <w:szCs w:val="24"/>
        </w:rPr>
        <w:t xml:space="preserve"> The Board may coordinate exhibits and other presentation</w:t>
      </w:r>
      <w:r w:rsidR="00066B33" w:rsidRPr="00CE402A">
        <w:rPr>
          <w:rFonts w:ascii="Times New Roman" w:hAnsi="Times New Roman"/>
          <w:color w:val="000000"/>
          <w:sz w:val="24"/>
          <w:szCs w:val="24"/>
        </w:rPr>
        <w:t>s as it fulfills its mission “to preserve, exhibit, display, and interpret artifacts and other materials associated with [agriculture]</w:t>
      </w:r>
      <w:r w:rsidR="006578B0" w:rsidRPr="00CE402A">
        <w:rPr>
          <w:rFonts w:ascii="Times New Roman" w:hAnsi="Times New Roman"/>
          <w:color w:val="000000"/>
          <w:sz w:val="24"/>
          <w:szCs w:val="24"/>
        </w:rPr>
        <w:t>.</w:t>
      </w:r>
      <w:r w:rsidR="00066B33" w:rsidRPr="00CE402A">
        <w:rPr>
          <w:rFonts w:ascii="Times New Roman" w:hAnsi="Times New Roman"/>
          <w:color w:val="000000"/>
          <w:sz w:val="24"/>
          <w:szCs w:val="24"/>
        </w:rPr>
        <w:t>”</w:t>
      </w:r>
      <w:r w:rsidR="006578B0" w:rsidRPr="00CE402A">
        <w:rPr>
          <w:rStyle w:val="FootnoteReference"/>
          <w:rFonts w:ascii="Times New Roman" w:hAnsi="Times New Roman"/>
          <w:color w:val="000000"/>
          <w:sz w:val="24"/>
          <w:szCs w:val="24"/>
        </w:rPr>
        <w:footnoteReference w:id="4"/>
      </w:r>
      <w:r w:rsidR="00066B33" w:rsidRPr="00CE402A">
        <w:rPr>
          <w:rFonts w:ascii="Times New Roman" w:hAnsi="Times New Roman"/>
          <w:color w:val="000000"/>
          <w:sz w:val="24"/>
          <w:szCs w:val="24"/>
        </w:rPr>
        <w:t xml:space="preserve"> </w:t>
      </w:r>
      <w:r w:rsidR="00066B33" w:rsidRPr="00CE402A">
        <w:rPr>
          <w:rFonts w:ascii="Times New Roman" w:hAnsi="Times New Roman"/>
          <w:bCs/>
          <w:sz w:val="24"/>
          <w:szCs w:val="24"/>
        </w:rPr>
        <w:t>This series consists of text, photographic images, moving film images, still video images, sound recordings</w:t>
      </w:r>
      <w:r w:rsidR="000445D9" w:rsidRPr="00CE402A">
        <w:rPr>
          <w:rFonts w:ascii="Times New Roman" w:hAnsi="Times New Roman"/>
          <w:bCs/>
          <w:sz w:val="24"/>
          <w:szCs w:val="24"/>
        </w:rPr>
        <w:t>, and other files</w:t>
      </w:r>
      <w:r w:rsidR="00641E8E" w:rsidRPr="00CE402A">
        <w:rPr>
          <w:rFonts w:ascii="Times New Roman" w:hAnsi="Times New Roman"/>
          <w:bCs/>
          <w:sz w:val="24"/>
          <w:szCs w:val="24"/>
        </w:rPr>
        <w:t xml:space="preserve"> that capture the outreach efforts, content, and design</w:t>
      </w:r>
      <w:r w:rsidR="00066B33" w:rsidRPr="00CE402A">
        <w:rPr>
          <w:rFonts w:ascii="Times New Roman" w:hAnsi="Times New Roman"/>
          <w:bCs/>
          <w:sz w:val="24"/>
          <w:szCs w:val="24"/>
        </w:rPr>
        <w:t>. The scope of the series is limited to materials which the Board deems to be representative of its educational programming. The Board may consult the Alabama Department of Archives and History and/or local historical societies as needed when identifying representative materials.</w:t>
      </w:r>
      <w:r w:rsidR="00066B33" w:rsidRPr="00CE402A">
        <w:rPr>
          <w:rFonts w:ascii="Times New Roman" w:hAnsi="Times New Roman"/>
          <w:color w:val="000000"/>
          <w:sz w:val="24"/>
          <w:szCs w:val="24"/>
        </w:rPr>
        <w:t xml:space="preserve"> </w:t>
      </w:r>
      <w:r w:rsidRPr="00CE402A">
        <w:rPr>
          <w:rFonts w:ascii="Times New Roman" w:hAnsi="Times New Roman"/>
          <w:b/>
          <w:bCs/>
          <w:color w:val="000000"/>
          <w:sz w:val="24"/>
          <w:szCs w:val="24"/>
        </w:rPr>
        <w:t xml:space="preserve">(Bibliographic Title: Not Applicable) (Maintained by the </w:t>
      </w:r>
      <w:r w:rsidR="00A07C93" w:rsidRPr="00CE402A">
        <w:rPr>
          <w:rFonts w:ascii="Times New Roman" w:hAnsi="Times New Roman"/>
          <w:b/>
          <w:bCs/>
          <w:color w:val="000000"/>
          <w:sz w:val="24"/>
          <w:szCs w:val="24"/>
        </w:rPr>
        <w:t xml:space="preserve">Alabama </w:t>
      </w:r>
      <w:r w:rsidRPr="00CE402A">
        <w:rPr>
          <w:rFonts w:ascii="Times New Roman" w:hAnsi="Times New Roman"/>
          <w:b/>
          <w:bCs/>
          <w:color w:val="000000"/>
          <w:sz w:val="24"/>
          <w:szCs w:val="24"/>
        </w:rPr>
        <w:t>Agricultural Museum Board)</w:t>
      </w:r>
    </w:p>
    <w:p w14:paraId="1F22D51D" w14:textId="77777777" w:rsidR="00BE2DC8" w:rsidRPr="00CE402A" w:rsidRDefault="00BE2DC8" w:rsidP="00FC01D4">
      <w:pPr>
        <w:autoSpaceDE w:val="0"/>
        <w:autoSpaceDN w:val="0"/>
        <w:adjustRightInd w:val="0"/>
        <w:spacing w:after="0" w:line="240" w:lineRule="auto"/>
        <w:ind w:left="720"/>
        <w:rPr>
          <w:rFonts w:ascii="Times New Roman" w:hAnsi="Times New Roman"/>
          <w:color w:val="000000"/>
          <w:sz w:val="24"/>
          <w:szCs w:val="24"/>
        </w:rPr>
      </w:pPr>
    </w:p>
    <w:p w14:paraId="1F9CEC6A" w14:textId="01801335" w:rsidR="00BE2DC8" w:rsidRPr="00CE402A" w:rsidRDefault="00BE2DC8" w:rsidP="00FC01D4">
      <w:pPr>
        <w:numPr>
          <w:ilvl w:val="0"/>
          <w:numId w:val="8"/>
        </w:numPr>
        <w:autoSpaceDE w:val="0"/>
        <w:autoSpaceDN w:val="0"/>
        <w:adjustRightInd w:val="0"/>
        <w:spacing w:after="0" w:line="240" w:lineRule="auto"/>
        <w:rPr>
          <w:rFonts w:ascii="Times New Roman" w:hAnsi="Times New Roman"/>
          <w:sz w:val="24"/>
          <w:szCs w:val="24"/>
        </w:rPr>
      </w:pPr>
      <w:r w:rsidRPr="00CE402A">
        <w:rPr>
          <w:rFonts w:ascii="Times New Roman" w:hAnsi="Times New Roman"/>
          <w:b/>
          <w:bCs/>
          <w:sz w:val="24"/>
          <w:szCs w:val="24"/>
        </w:rPr>
        <w:lastRenderedPageBreak/>
        <w:t xml:space="preserve">Representative Files </w:t>
      </w:r>
      <w:r w:rsidR="00D91CDA" w:rsidRPr="00CE402A">
        <w:rPr>
          <w:rFonts w:ascii="Times New Roman" w:hAnsi="Times New Roman"/>
          <w:b/>
          <w:bCs/>
          <w:sz w:val="24"/>
          <w:szCs w:val="24"/>
        </w:rPr>
        <w:t>of</w:t>
      </w:r>
      <w:r w:rsidRPr="00CE402A">
        <w:rPr>
          <w:rFonts w:ascii="Times New Roman" w:hAnsi="Times New Roman"/>
          <w:b/>
          <w:bCs/>
          <w:sz w:val="24"/>
          <w:szCs w:val="24"/>
        </w:rPr>
        <w:t xml:space="preserve"> Exhibits and Other Presentations – Samples of Exhibit Publicity Files</w:t>
      </w:r>
      <w:r w:rsidRPr="00CE402A">
        <w:rPr>
          <w:rFonts w:ascii="Times New Roman" w:hAnsi="Times New Roman"/>
          <w:sz w:val="24"/>
          <w:szCs w:val="24"/>
        </w:rPr>
        <w:t>.</w:t>
      </w:r>
      <w:r w:rsidR="002F3EB9" w:rsidRPr="00CE402A">
        <w:rPr>
          <w:rFonts w:ascii="Times New Roman" w:hAnsi="Times New Roman"/>
          <w:sz w:val="24"/>
          <w:szCs w:val="24"/>
        </w:rPr>
        <w:t xml:space="preserve"> </w:t>
      </w:r>
      <w:r w:rsidR="00D91CDA" w:rsidRPr="00CE402A">
        <w:rPr>
          <w:rFonts w:ascii="Times New Roman" w:hAnsi="Times New Roman"/>
          <w:sz w:val="24"/>
          <w:szCs w:val="24"/>
        </w:rPr>
        <w:t>In developing exhibits or other presentations, the Board may produce informational or promotional material to publicize the event</w:t>
      </w:r>
      <w:r w:rsidR="00816595" w:rsidRPr="00CE402A">
        <w:rPr>
          <w:rFonts w:ascii="Times New Roman" w:hAnsi="Times New Roman"/>
          <w:sz w:val="24"/>
          <w:szCs w:val="24"/>
        </w:rPr>
        <w:t xml:space="preserve"> and </w:t>
      </w:r>
      <w:r w:rsidR="0088246B" w:rsidRPr="00CE402A">
        <w:rPr>
          <w:rFonts w:ascii="Times New Roman" w:hAnsi="Times New Roman"/>
          <w:sz w:val="24"/>
          <w:szCs w:val="24"/>
        </w:rPr>
        <w:t xml:space="preserve">to </w:t>
      </w:r>
      <w:r w:rsidR="00816595" w:rsidRPr="00CE402A">
        <w:rPr>
          <w:rFonts w:ascii="Times New Roman" w:hAnsi="Times New Roman"/>
          <w:sz w:val="24"/>
          <w:szCs w:val="24"/>
        </w:rPr>
        <w:t>encourage attendance</w:t>
      </w:r>
      <w:r w:rsidR="00D91CDA" w:rsidRPr="00CE402A">
        <w:rPr>
          <w:rFonts w:ascii="Times New Roman" w:hAnsi="Times New Roman"/>
          <w:sz w:val="24"/>
          <w:szCs w:val="24"/>
        </w:rPr>
        <w:t>.</w:t>
      </w:r>
      <w:r w:rsidR="0088246B" w:rsidRPr="00CE402A">
        <w:rPr>
          <w:rFonts w:ascii="Times New Roman" w:hAnsi="Times New Roman"/>
        </w:rPr>
        <w:t xml:space="preserve"> </w:t>
      </w:r>
      <w:r w:rsidR="0088246B" w:rsidRPr="00CE402A">
        <w:rPr>
          <w:rFonts w:ascii="Times New Roman" w:hAnsi="Times New Roman"/>
          <w:bCs/>
          <w:sz w:val="24"/>
          <w:szCs w:val="24"/>
        </w:rPr>
        <w:t xml:space="preserve">This series consists of representative files that document these </w:t>
      </w:r>
      <w:r w:rsidR="00FC01D4" w:rsidRPr="00CE402A">
        <w:rPr>
          <w:rFonts w:ascii="Times New Roman" w:hAnsi="Times New Roman"/>
          <w:bCs/>
          <w:sz w:val="24"/>
          <w:szCs w:val="24"/>
        </w:rPr>
        <w:t>promotional efforts</w:t>
      </w:r>
      <w:r w:rsidR="0088246B" w:rsidRPr="00CE402A">
        <w:rPr>
          <w:rFonts w:ascii="Times New Roman" w:hAnsi="Times New Roman"/>
          <w:bCs/>
          <w:sz w:val="24"/>
          <w:szCs w:val="24"/>
        </w:rPr>
        <w:t xml:space="preserve"> and may include </w:t>
      </w:r>
      <w:r w:rsidR="00A21114" w:rsidRPr="00CE402A">
        <w:rPr>
          <w:rFonts w:ascii="Times New Roman" w:hAnsi="Times New Roman"/>
          <w:bCs/>
          <w:sz w:val="24"/>
          <w:szCs w:val="24"/>
        </w:rPr>
        <w:t>posters, advertisements, pamphlets, press releases, booklets, and other promotional materials</w:t>
      </w:r>
      <w:r w:rsidR="0088246B" w:rsidRPr="00CE402A">
        <w:rPr>
          <w:rFonts w:ascii="Times New Roman" w:hAnsi="Times New Roman"/>
          <w:bCs/>
          <w:sz w:val="24"/>
          <w:szCs w:val="24"/>
        </w:rPr>
        <w:t xml:space="preserve">. </w:t>
      </w:r>
      <w:r w:rsidR="0088246B" w:rsidRPr="00CE402A">
        <w:rPr>
          <w:rFonts w:ascii="Times New Roman" w:hAnsi="Times New Roman"/>
          <w:sz w:val="24"/>
          <w:szCs w:val="24"/>
        </w:rPr>
        <w:t xml:space="preserve">The scope of the series is limited to materials which the Board deems to be representative of its educational programming. The Board may consult the Alabama Department of Archives and History and/or local historical societies as needed when identifying representative materials. </w:t>
      </w:r>
      <w:r w:rsidRPr="00CE402A">
        <w:rPr>
          <w:rFonts w:ascii="Times New Roman" w:hAnsi="Times New Roman"/>
          <w:b/>
          <w:bCs/>
          <w:sz w:val="24"/>
          <w:szCs w:val="24"/>
        </w:rPr>
        <w:t xml:space="preserve">(Bibliographic Title: </w:t>
      </w:r>
      <w:r w:rsidR="00E6494B" w:rsidRPr="00CE402A">
        <w:rPr>
          <w:rFonts w:ascii="Times New Roman" w:hAnsi="Times New Roman"/>
          <w:b/>
          <w:bCs/>
          <w:sz w:val="24"/>
          <w:szCs w:val="24"/>
        </w:rPr>
        <w:t>Publicity Files</w:t>
      </w:r>
      <w:r w:rsidRPr="00CE402A">
        <w:rPr>
          <w:rFonts w:ascii="Times New Roman" w:hAnsi="Times New Roman"/>
          <w:b/>
          <w:bCs/>
          <w:sz w:val="24"/>
          <w:szCs w:val="24"/>
        </w:rPr>
        <w:t xml:space="preserve">) </w:t>
      </w:r>
    </w:p>
    <w:p w14:paraId="6BC3A057" w14:textId="77777777" w:rsidR="00842AE5" w:rsidRPr="00CE402A" w:rsidRDefault="00842AE5" w:rsidP="00FC01D4">
      <w:pPr>
        <w:autoSpaceDE w:val="0"/>
        <w:autoSpaceDN w:val="0"/>
        <w:adjustRightInd w:val="0"/>
        <w:spacing w:after="0" w:line="240" w:lineRule="auto"/>
        <w:ind w:left="720"/>
        <w:rPr>
          <w:rFonts w:ascii="Times New Roman" w:hAnsi="Times New Roman"/>
          <w:color w:val="000000"/>
          <w:sz w:val="24"/>
          <w:szCs w:val="24"/>
        </w:rPr>
      </w:pPr>
    </w:p>
    <w:p w14:paraId="65E3618E" w14:textId="65DEB61A" w:rsidR="00842AE5" w:rsidRPr="00CE402A" w:rsidRDefault="00842AE5" w:rsidP="00FC01D4">
      <w:pPr>
        <w:pStyle w:val="a"/>
        <w:numPr>
          <w:ilvl w:val="0"/>
          <w:numId w:val="8"/>
        </w:numPr>
        <w:tabs>
          <w:tab w:val="left" w:pos="-1440"/>
        </w:tabs>
        <w:rPr>
          <w:b/>
          <w:bCs/>
        </w:rPr>
      </w:pPr>
      <w:r w:rsidRPr="00CE402A">
        <w:rPr>
          <w:b/>
          <w:bCs/>
        </w:rPr>
        <w:t>Annual and Other Periodic Reports.</w:t>
      </w:r>
      <w:r w:rsidRPr="00CE402A">
        <w:t xml:space="preserve"> These records include reports created by the agency that document its critical activities. Some agencies must submit an annual repo</w:t>
      </w:r>
      <w:r w:rsidR="00B24F33" w:rsidRPr="00CE402A">
        <w:t>rt to the Governor and/or the Le</w:t>
      </w:r>
      <w:r w:rsidRPr="00CE402A">
        <w:t>gislature by statute. The frequency of report publications may vary (annual, biannual, quarterly, etc.). Interim reports that contain the same substantive information as a corresponding annual or other periodic report need not be retained permanently. Where no agency annual report exists, or where the agency annual report does not adequately document activities of the agency, then division annual reports should be retained.</w:t>
      </w:r>
      <w:r w:rsidRPr="00CE402A">
        <w:rPr>
          <w:color w:val="FF0000"/>
        </w:rPr>
        <w:t xml:space="preserve"> </w:t>
      </w:r>
      <w:r w:rsidRPr="00CE402A">
        <w:rPr>
          <w:b/>
          <w:bCs/>
        </w:rPr>
        <w:t>(Bibliographic Title: State Publications)</w:t>
      </w:r>
    </w:p>
    <w:p w14:paraId="5F22834A" w14:textId="77777777" w:rsidR="00842AE5" w:rsidRPr="00CE402A" w:rsidRDefault="00842AE5" w:rsidP="00FC01D4">
      <w:pPr>
        <w:pStyle w:val="a"/>
        <w:tabs>
          <w:tab w:val="left" w:pos="-1440"/>
        </w:tabs>
        <w:ind w:firstLine="0"/>
        <w:rPr>
          <w:b/>
          <w:bCs/>
        </w:rPr>
      </w:pPr>
    </w:p>
    <w:p w14:paraId="4A138DA4" w14:textId="77777777" w:rsidR="00842AE5" w:rsidRPr="00CE402A" w:rsidRDefault="00842AE5" w:rsidP="00FC01D4">
      <w:pPr>
        <w:pStyle w:val="a"/>
        <w:numPr>
          <w:ilvl w:val="0"/>
          <w:numId w:val="8"/>
        </w:numPr>
        <w:tabs>
          <w:tab w:val="left" w:pos="-1440"/>
        </w:tabs>
        <w:rPr>
          <w:b/>
          <w:bCs/>
        </w:rPr>
      </w:pPr>
      <w:r w:rsidRPr="00CE402A">
        <w:rPr>
          <w:b/>
          <w:bCs/>
        </w:rPr>
        <w:t xml:space="preserve">Special Reports. </w:t>
      </w:r>
      <w:r w:rsidRPr="00CE402A">
        <w:t>These records include reports created by the agency pertaining to a specific topic or subject area. Special reports may be prepared on an irregular schedule. Interim reports that contain the same substantive information as a corresponding special report need not be retained permanently.</w:t>
      </w:r>
      <w:r w:rsidRPr="00CE402A">
        <w:rPr>
          <w:b/>
          <w:bCs/>
        </w:rPr>
        <w:t xml:space="preserve"> (Bibliographic Title: State Publications)</w:t>
      </w:r>
    </w:p>
    <w:p w14:paraId="6B2DABA9" w14:textId="77777777" w:rsidR="00842AE5" w:rsidRPr="00CE402A" w:rsidRDefault="00842AE5" w:rsidP="00FC01D4">
      <w:pPr>
        <w:pStyle w:val="a"/>
        <w:tabs>
          <w:tab w:val="left" w:pos="-1440"/>
        </w:tabs>
        <w:ind w:left="0" w:firstLine="0"/>
        <w:rPr>
          <w:b/>
          <w:bCs/>
        </w:rPr>
      </w:pPr>
    </w:p>
    <w:p w14:paraId="521F5F7D" w14:textId="448D3968" w:rsidR="00842AE5" w:rsidRPr="00CE402A" w:rsidRDefault="00A32C00" w:rsidP="00FC01D4">
      <w:pPr>
        <w:pStyle w:val="a"/>
        <w:numPr>
          <w:ilvl w:val="0"/>
          <w:numId w:val="8"/>
        </w:numPr>
        <w:tabs>
          <w:tab w:val="left" w:pos="-1440"/>
        </w:tabs>
        <w:rPr>
          <w:b/>
          <w:bCs/>
        </w:rPr>
      </w:pPr>
      <w:bookmarkStart w:id="18" w:name="_Hlk508095132"/>
      <w:r w:rsidRPr="00CE402A">
        <w:rPr>
          <w:b/>
          <w:bCs/>
        </w:rPr>
        <w:t xml:space="preserve">Representative Final Version of </w:t>
      </w:r>
      <w:r w:rsidR="00842AE5" w:rsidRPr="00CE402A">
        <w:rPr>
          <w:b/>
          <w:bCs/>
        </w:rPr>
        <w:t>Informational and Promotional Materials.</w:t>
      </w:r>
      <w:r w:rsidR="00842AE5" w:rsidRPr="00CE402A">
        <w:t xml:space="preserve"> These records are created to build public awareness about a variety of issues and department related activities. The publica</w:t>
      </w:r>
      <w:r w:rsidR="00DB69B7" w:rsidRPr="00CE402A">
        <w:t xml:space="preserve">tions are necessary to document the educational outreach efforts undertaken by the Board. </w:t>
      </w:r>
      <w:r w:rsidR="00842AE5" w:rsidRPr="00CE402A">
        <w:rPr>
          <w:rFonts w:eastAsia="Times New Roman"/>
          <w:color w:val="000000"/>
          <w:szCs w:val="22"/>
        </w:rPr>
        <w:t>The publications help document the activities of the</w:t>
      </w:r>
      <w:r w:rsidR="00DB69B7" w:rsidRPr="00CE402A">
        <w:rPr>
          <w:rFonts w:eastAsia="Times New Roman"/>
          <w:color w:val="000000"/>
          <w:szCs w:val="22"/>
        </w:rPr>
        <w:t xml:space="preserve"> </w:t>
      </w:r>
      <w:r w:rsidR="00A07C93" w:rsidRPr="00CE402A">
        <w:rPr>
          <w:rFonts w:eastAsia="Times New Roman"/>
          <w:color w:val="000000"/>
          <w:szCs w:val="22"/>
        </w:rPr>
        <w:t xml:space="preserve">Alabama </w:t>
      </w:r>
      <w:r w:rsidR="00DB69B7" w:rsidRPr="00CE402A">
        <w:rPr>
          <w:rFonts w:eastAsia="Times New Roman"/>
          <w:color w:val="000000"/>
          <w:szCs w:val="22"/>
        </w:rPr>
        <w:t>Agricultural Museum Board</w:t>
      </w:r>
      <w:r w:rsidR="00842AE5" w:rsidRPr="00CE402A">
        <w:rPr>
          <w:rFonts w:eastAsia="Times New Roman"/>
          <w:color w:val="FF0000"/>
          <w:szCs w:val="22"/>
        </w:rPr>
        <w:t xml:space="preserve"> </w:t>
      </w:r>
      <w:r w:rsidR="00DB69B7" w:rsidRPr="00CE402A">
        <w:rPr>
          <w:rFonts w:eastAsia="Times New Roman"/>
          <w:color w:val="000000"/>
          <w:szCs w:val="22"/>
        </w:rPr>
        <w:t xml:space="preserve">and how the Board </w:t>
      </w:r>
      <w:r w:rsidR="00842AE5" w:rsidRPr="00CE402A">
        <w:rPr>
          <w:rFonts w:eastAsia="Times New Roman"/>
          <w:color w:val="000000"/>
          <w:szCs w:val="22"/>
        </w:rPr>
        <w:t xml:space="preserve">views these activities. </w:t>
      </w:r>
      <w:bookmarkEnd w:id="18"/>
      <w:r w:rsidR="00842AE5" w:rsidRPr="00CE402A">
        <w:rPr>
          <w:b/>
          <w:bCs/>
        </w:rPr>
        <w:t>(Bibliographic Title: Publicity Files)</w:t>
      </w:r>
    </w:p>
    <w:p w14:paraId="47471CEB" w14:textId="77777777" w:rsidR="00964E47" w:rsidRPr="00CE402A" w:rsidRDefault="00964E47" w:rsidP="00FC01D4">
      <w:pPr>
        <w:autoSpaceDE w:val="0"/>
        <w:autoSpaceDN w:val="0"/>
        <w:adjustRightInd w:val="0"/>
        <w:spacing w:after="0" w:line="240" w:lineRule="auto"/>
        <w:ind w:left="360"/>
        <w:rPr>
          <w:rFonts w:ascii="Times New Roman" w:hAnsi="Times New Roman"/>
          <w:b/>
          <w:bCs/>
          <w:color w:val="000000"/>
          <w:sz w:val="24"/>
          <w:szCs w:val="24"/>
        </w:rPr>
      </w:pPr>
    </w:p>
    <w:p w14:paraId="0E2D4455" w14:textId="00BA2431" w:rsidR="00964E47" w:rsidRPr="00CE402A" w:rsidRDefault="001D7C01" w:rsidP="00FC01D4">
      <w:pPr>
        <w:autoSpaceDE w:val="0"/>
        <w:autoSpaceDN w:val="0"/>
        <w:adjustRightInd w:val="0"/>
        <w:spacing w:after="0" w:line="240" w:lineRule="auto"/>
        <w:rPr>
          <w:rFonts w:ascii="Times New Roman" w:hAnsi="Times New Roman"/>
          <w:color w:val="FF0000"/>
          <w:sz w:val="28"/>
          <w:szCs w:val="28"/>
        </w:rPr>
      </w:pPr>
      <w:r w:rsidRPr="00CE402A">
        <w:rPr>
          <w:rFonts w:ascii="Times New Roman" w:hAnsi="Times New Roman"/>
          <w:b/>
          <w:bCs/>
          <w:sz w:val="28"/>
          <w:szCs w:val="28"/>
        </w:rPr>
        <w:t>Administering Internal Operations</w:t>
      </w:r>
    </w:p>
    <w:p w14:paraId="79A32600" w14:textId="77777777" w:rsidR="00964E47" w:rsidRPr="00CE402A" w:rsidRDefault="00964E47" w:rsidP="00FC01D4">
      <w:pPr>
        <w:autoSpaceDE w:val="0"/>
        <w:autoSpaceDN w:val="0"/>
        <w:adjustRightInd w:val="0"/>
        <w:spacing w:after="0" w:line="240" w:lineRule="auto"/>
        <w:rPr>
          <w:rFonts w:ascii="Times New Roman" w:hAnsi="Times New Roman"/>
          <w:color w:val="000000"/>
          <w:sz w:val="24"/>
          <w:szCs w:val="24"/>
        </w:rPr>
      </w:pPr>
    </w:p>
    <w:p w14:paraId="04A32569" w14:textId="423A852C" w:rsidR="00FA6CBD" w:rsidRPr="00CE402A" w:rsidRDefault="00595F9F" w:rsidP="00FC01D4">
      <w:pPr>
        <w:pStyle w:val="ListParagraph"/>
        <w:widowControl w:val="0"/>
        <w:numPr>
          <w:ilvl w:val="0"/>
          <w:numId w:val="8"/>
        </w:numPr>
        <w:autoSpaceDE w:val="0"/>
        <w:autoSpaceDN w:val="0"/>
        <w:adjustRightInd w:val="0"/>
        <w:spacing w:after="0" w:line="240" w:lineRule="auto"/>
        <w:rPr>
          <w:rFonts w:ascii="Times New Roman" w:hAnsi="Times New Roman"/>
          <w:b/>
          <w:bCs/>
          <w:sz w:val="24"/>
          <w:szCs w:val="24"/>
        </w:rPr>
      </w:pPr>
      <w:bookmarkStart w:id="19" w:name="_Hlk5028488"/>
      <w:r w:rsidRPr="00CE402A">
        <w:rPr>
          <w:rFonts w:ascii="Times New Roman" w:hAnsi="Times New Roman"/>
          <w:b/>
          <w:bCs/>
          <w:sz w:val="24"/>
          <w:szCs w:val="24"/>
        </w:rPr>
        <w:t xml:space="preserve">Meeting </w:t>
      </w:r>
      <w:r w:rsidR="000A0117" w:rsidRPr="00CE402A">
        <w:rPr>
          <w:rFonts w:ascii="Times New Roman" w:hAnsi="Times New Roman"/>
          <w:b/>
          <w:bCs/>
          <w:sz w:val="24"/>
          <w:szCs w:val="24"/>
        </w:rPr>
        <w:t xml:space="preserve">Minutes, </w:t>
      </w:r>
      <w:r w:rsidR="00FA6CBD" w:rsidRPr="00CE402A">
        <w:rPr>
          <w:rFonts w:ascii="Times New Roman" w:hAnsi="Times New Roman"/>
          <w:b/>
          <w:bCs/>
          <w:sz w:val="24"/>
          <w:szCs w:val="24"/>
        </w:rPr>
        <w:t>Agendas, and Packets of the Board.</w:t>
      </w:r>
      <w:r w:rsidRPr="00CE402A">
        <w:rPr>
          <w:rFonts w:ascii="Times New Roman" w:hAnsi="Times New Roman"/>
          <w:b/>
          <w:bCs/>
          <w:sz w:val="24"/>
          <w:szCs w:val="24"/>
        </w:rPr>
        <w:t xml:space="preserve"> </w:t>
      </w:r>
      <w:r w:rsidRPr="00CE402A">
        <w:rPr>
          <w:rFonts w:ascii="Times New Roman" w:hAnsi="Times New Roman"/>
          <w:sz w:val="24"/>
          <w:szCs w:val="24"/>
        </w:rPr>
        <w:t>The Board meets</w:t>
      </w:r>
      <w:r w:rsidR="62DDFBE5" w:rsidRPr="00CE402A">
        <w:rPr>
          <w:rFonts w:ascii="Times New Roman" w:hAnsi="Times New Roman"/>
          <w:sz w:val="24"/>
          <w:szCs w:val="24"/>
        </w:rPr>
        <w:t xml:space="preserve"> </w:t>
      </w:r>
      <w:r w:rsidRPr="00CE402A">
        <w:rPr>
          <w:rFonts w:ascii="Times New Roman" w:hAnsi="Times New Roman"/>
          <w:sz w:val="24"/>
          <w:szCs w:val="24"/>
        </w:rPr>
        <w:t>r</w:t>
      </w:r>
      <w:r w:rsidR="47DE4007" w:rsidRPr="00CE402A">
        <w:rPr>
          <w:rFonts w:ascii="Times New Roman" w:hAnsi="Times New Roman"/>
          <w:sz w:val="24"/>
          <w:szCs w:val="24"/>
        </w:rPr>
        <w:t>egular</w:t>
      </w:r>
      <w:r w:rsidRPr="00CE402A">
        <w:rPr>
          <w:rFonts w:ascii="Times New Roman" w:hAnsi="Times New Roman"/>
          <w:sz w:val="24"/>
          <w:szCs w:val="24"/>
        </w:rPr>
        <w:t xml:space="preserve">ly to discuss the </w:t>
      </w:r>
      <w:r w:rsidR="067394F4" w:rsidRPr="00CE402A">
        <w:rPr>
          <w:rFonts w:ascii="Times New Roman" w:hAnsi="Times New Roman"/>
          <w:sz w:val="24"/>
          <w:szCs w:val="24"/>
        </w:rPr>
        <w:t>progress of th</w:t>
      </w:r>
      <w:r w:rsidRPr="00CE402A">
        <w:rPr>
          <w:rFonts w:ascii="Times New Roman" w:hAnsi="Times New Roman"/>
          <w:sz w:val="24"/>
          <w:szCs w:val="24"/>
        </w:rPr>
        <w:t xml:space="preserve">e Alabama Agricultural Museum. These records contain information on proposed and executed proceedings of the Board. In addition to minutes, this series also includes supportive/reference documentation used by the Board. These files provide significant documentation of the Board’s activities that may not be found elsewhere. </w:t>
      </w:r>
      <w:r w:rsidRPr="00CE402A">
        <w:rPr>
          <w:rFonts w:ascii="Times New Roman" w:hAnsi="Times New Roman"/>
          <w:b/>
          <w:bCs/>
          <w:sz w:val="24"/>
          <w:szCs w:val="24"/>
        </w:rPr>
        <w:t>(Bibliographic Title: Meeting Files)</w:t>
      </w:r>
    </w:p>
    <w:p w14:paraId="05AAF260" w14:textId="0F066D7E" w:rsidR="00FA6CBD" w:rsidRPr="00CE402A" w:rsidRDefault="00FA6CBD" w:rsidP="00FC01D4">
      <w:pPr>
        <w:pStyle w:val="ListParagraph"/>
        <w:widowControl w:val="0"/>
        <w:autoSpaceDE w:val="0"/>
        <w:autoSpaceDN w:val="0"/>
        <w:adjustRightInd w:val="0"/>
        <w:spacing w:after="0" w:line="240" w:lineRule="auto"/>
        <w:rPr>
          <w:rFonts w:ascii="Times New Roman" w:hAnsi="Times New Roman"/>
          <w:b/>
          <w:bCs/>
          <w:sz w:val="24"/>
          <w:szCs w:val="24"/>
        </w:rPr>
      </w:pPr>
      <w:r w:rsidRPr="00CE402A">
        <w:rPr>
          <w:rFonts w:ascii="Times New Roman" w:hAnsi="Times New Roman"/>
          <w:b/>
          <w:bCs/>
          <w:sz w:val="24"/>
          <w:szCs w:val="24"/>
        </w:rPr>
        <w:t xml:space="preserve"> </w:t>
      </w:r>
    </w:p>
    <w:bookmarkEnd w:id="19"/>
    <w:p w14:paraId="7889B60D" w14:textId="6416BA53" w:rsidR="00D7732F" w:rsidRPr="00CE402A" w:rsidRDefault="005C06F8" w:rsidP="005C06F8">
      <w:pPr>
        <w:pStyle w:val="ListParagraph"/>
        <w:widowControl w:val="0"/>
        <w:numPr>
          <w:ilvl w:val="0"/>
          <w:numId w:val="8"/>
        </w:numPr>
        <w:autoSpaceDE w:val="0"/>
        <w:autoSpaceDN w:val="0"/>
        <w:adjustRightInd w:val="0"/>
        <w:spacing w:after="0" w:line="240" w:lineRule="auto"/>
        <w:rPr>
          <w:rFonts w:ascii="Times New Roman" w:hAnsi="Times New Roman"/>
          <w:sz w:val="24"/>
          <w:szCs w:val="24"/>
        </w:rPr>
      </w:pPr>
      <w:r w:rsidRPr="005C06F8">
        <w:rPr>
          <w:rFonts w:ascii="Times New Roman" w:hAnsi="Times New Roman"/>
          <w:b/>
          <w:color w:val="000000"/>
          <w:sz w:val="24"/>
          <w:szCs w:val="24"/>
        </w:rPr>
        <w:t>Policies and Procedures - Policies and procedures governing core functions and services.</w:t>
      </w:r>
      <w:r w:rsidR="00D7732F" w:rsidRPr="00CE402A">
        <w:rPr>
          <w:rFonts w:ascii="Times New Roman" w:hAnsi="Times New Roman"/>
          <w:b/>
          <w:color w:val="000000"/>
          <w:sz w:val="24"/>
          <w:szCs w:val="24"/>
        </w:rPr>
        <w:t xml:space="preserve"> </w:t>
      </w:r>
      <w:r w:rsidRPr="005C06F8">
        <w:rPr>
          <w:rFonts w:ascii="Times New Roman" w:hAnsi="Times New Roman"/>
          <w:color w:val="000000"/>
          <w:sz w:val="24"/>
          <w:szCs w:val="24"/>
        </w:rPr>
        <w:t>These records document the agency's role in promulgating policies governing critical operations</w:t>
      </w:r>
      <w:r>
        <w:rPr>
          <w:rFonts w:ascii="Times New Roman" w:hAnsi="Times New Roman"/>
          <w:color w:val="000000"/>
          <w:sz w:val="24"/>
          <w:szCs w:val="24"/>
        </w:rPr>
        <w:t xml:space="preserve">. </w:t>
      </w:r>
      <w:r w:rsidRPr="005C06F8">
        <w:rPr>
          <w:rFonts w:ascii="Times New Roman" w:hAnsi="Times New Roman"/>
          <w:color w:val="000000"/>
          <w:sz w:val="24"/>
          <w:szCs w:val="24"/>
        </w:rPr>
        <w:t>The scope of the series does not include policies concerning the administration of routine, internal operations</w:t>
      </w:r>
      <w:r w:rsidR="00D7732F" w:rsidRPr="00CE402A">
        <w:rPr>
          <w:rFonts w:ascii="Times New Roman" w:hAnsi="Times New Roman"/>
          <w:color w:val="000000"/>
          <w:sz w:val="24"/>
          <w:szCs w:val="24"/>
        </w:rPr>
        <w:t>.</w:t>
      </w:r>
      <w:r w:rsidR="00D7732F" w:rsidRPr="00CE402A">
        <w:rPr>
          <w:rFonts w:ascii="Times New Roman" w:hAnsi="Times New Roman"/>
          <w:color w:val="FF0000"/>
          <w:sz w:val="24"/>
          <w:szCs w:val="24"/>
        </w:rPr>
        <w:t xml:space="preserve"> </w:t>
      </w:r>
      <w:r w:rsidR="00D7732F" w:rsidRPr="00CE402A">
        <w:rPr>
          <w:rFonts w:ascii="Times New Roman" w:hAnsi="Times New Roman"/>
          <w:b/>
          <w:bCs/>
          <w:color w:val="000000"/>
          <w:sz w:val="24"/>
          <w:szCs w:val="24"/>
        </w:rPr>
        <w:t>(Bibliographic Title: Policies and Procedures)</w:t>
      </w:r>
    </w:p>
    <w:p w14:paraId="6E28E2EF" w14:textId="77777777" w:rsidR="00A91D66" w:rsidRPr="00CE402A" w:rsidRDefault="00A91D66" w:rsidP="00FC01D4">
      <w:pPr>
        <w:widowControl w:val="0"/>
        <w:autoSpaceDE w:val="0"/>
        <w:autoSpaceDN w:val="0"/>
        <w:adjustRightInd w:val="0"/>
        <w:spacing w:after="0" w:line="240" w:lineRule="auto"/>
        <w:rPr>
          <w:rFonts w:ascii="Times New Roman" w:hAnsi="Times New Roman"/>
          <w:sz w:val="24"/>
          <w:szCs w:val="24"/>
        </w:rPr>
      </w:pPr>
    </w:p>
    <w:p w14:paraId="6CB2F835" w14:textId="32170804" w:rsidR="00D7732F" w:rsidRPr="00CE402A" w:rsidRDefault="00D7732F" w:rsidP="00FC01D4">
      <w:pPr>
        <w:pStyle w:val="ListParagraph"/>
        <w:widowControl w:val="0"/>
        <w:numPr>
          <w:ilvl w:val="0"/>
          <w:numId w:val="13"/>
        </w:numPr>
        <w:autoSpaceDE w:val="0"/>
        <w:autoSpaceDN w:val="0"/>
        <w:adjustRightInd w:val="0"/>
        <w:spacing w:after="0" w:line="240" w:lineRule="auto"/>
        <w:rPr>
          <w:rFonts w:ascii="Times New Roman" w:hAnsi="Times New Roman"/>
          <w:sz w:val="24"/>
          <w:szCs w:val="24"/>
        </w:rPr>
      </w:pPr>
      <w:bookmarkStart w:id="20" w:name="_Hlk508095082"/>
      <w:r w:rsidRPr="00CE402A">
        <w:rPr>
          <w:rFonts w:ascii="Times New Roman" w:hAnsi="Times New Roman"/>
          <w:b/>
          <w:bCs/>
          <w:sz w:val="24"/>
          <w:szCs w:val="24"/>
        </w:rPr>
        <w:lastRenderedPageBreak/>
        <w:t xml:space="preserve">Certified Copies of the Administrative Rules. </w:t>
      </w:r>
      <w:r w:rsidRPr="00CE402A">
        <w:rPr>
          <w:rFonts w:ascii="Times New Roman" w:hAnsi="Times New Roman"/>
          <w:sz w:val="24"/>
          <w:szCs w:val="24"/>
        </w:rPr>
        <w:t xml:space="preserve">The Alabama Administrative Code is a compilation of the rules of all state agencies covered by the Alabama Administrative Procedure Act. Each agency covered by the Act may propose and adopt revisions to its administrative rules. According to the Code of Alabama 1975 </w:t>
      </w:r>
      <w:r w:rsidRPr="00CE402A">
        <w:rPr>
          <w:rFonts w:ascii="Times New Roman" w:hAnsi="Times New Roman"/>
          <w:bCs/>
          <w:sz w:val="24"/>
          <w:szCs w:val="24"/>
        </w:rPr>
        <w:t xml:space="preserve">§ 41-22-6, “each agency shall have an officer designated as its secretary and shall file in the office of the secretary of the agency a certified copy of each rule adopted [by the agency].” </w:t>
      </w:r>
      <w:r w:rsidRPr="00CE402A">
        <w:rPr>
          <w:rFonts w:ascii="Times New Roman" w:hAnsi="Times New Roman"/>
          <w:b/>
          <w:sz w:val="24"/>
          <w:szCs w:val="24"/>
        </w:rPr>
        <w:t xml:space="preserve">(Bibliographic Title: Not Applicable) (Maintained </w:t>
      </w:r>
      <w:r w:rsidR="00FA6CBD" w:rsidRPr="00CE402A">
        <w:rPr>
          <w:rFonts w:ascii="Times New Roman" w:hAnsi="Times New Roman"/>
          <w:b/>
          <w:sz w:val="24"/>
          <w:szCs w:val="24"/>
        </w:rPr>
        <w:t xml:space="preserve">by the </w:t>
      </w:r>
      <w:r w:rsidR="00A07C93" w:rsidRPr="00CE402A">
        <w:rPr>
          <w:rFonts w:ascii="Times New Roman" w:hAnsi="Times New Roman"/>
          <w:b/>
          <w:sz w:val="24"/>
          <w:szCs w:val="24"/>
        </w:rPr>
        <w:t xml:space="preserve">Alabama </w:t>
      </w:r>
      <w:r w:rsidR="00FA6CBD" w:rsidRPr="00CE402A">
        <w:rPr>
          <w:rFonts w:ascii="Times New Roman" w:hAnsi="Times New Roman"/>
          <w:b/>
          <w:sz w:val="24"/>
          <w:szCs w:val="24"/>
        </w:rPr>
        <w:t>Agricultural Museum Board)</w:t>
      </w:r>
    </w:p>
    <w:bookmarkEnd w:id="20"/>
    <w:p w14:paraId="44E4F4C0" w14:textId="77777777" w:rsidR="00562F54" w:rsidRPr="00CE402A" w:rsidRDefault="00562F54" w:rsidP="00FC01D4">
      <w:pPr>
        <w:pStyle w:val="a"/>
        <w:tabs>
          <w:tab w:val="left" w:pos="-1440"/>
        </w:tabs>
        <w:ind w:firstLine="0"/>
        <w:rPr>
          <w:b/>
          <w:bCs/>
        </w:rPr>
      </w:pPr>
    </w:p>
    <w:p w14:paraId="3AE1657A" w14:textId="786399BD" w:rsidR="009D14D5" w:rsidRPr="00CE402A" w:rsidRDefault="009D14D5" w:rsidP="00FC01D4">
      <w:pPr>
        <w:pStyle w:val="ListParagraph"/>
        <w:numPr>
          <w:ilvl w:val="0"/>
          <w:numId w:val="13"/>
        </w:numPr>
        <w:spacing w:after="0" w:line="240" w:lineRule="auto"/>
        <w:rPr>
          <w:rFonts w:ascii="Times New Roman" w:eastAsiaTheme="minorEastAsia" w:hAnsi="Times New Roman"/>
          <w:sz w:val="24"/>
          <w:szCs w:val="24"/>
        </w:rPr>
      </w:pPr>
      <w:r w:rsidRPr="00CE402A">
        <w:rPr>
          <w:rFonts w:ascii="Times New Roman" w:eastAsiaTheme="minorEastAsia" w:hAnsi="Times New Roman"/>
          <w:b/>
          <w:bCs/>
          <w:sz w:val="24"/>
          <w:szCs w:val="24"/>
        </w:rPr>
        <w:t>Grant Project Files – Final Narrative Reports</w:t>
      </w:r>
      <w:r w:rsidR="00F528C6" w:rsidRPr="00CE402A">
        <w:rPr>
          <w:rFonts w:ascii="Times New Roman" w:eastAsiaTheme="minorEastAsia" w:hAnsi="Times New Roman"/>
          <w:b/>
          <w:bCs/>
          <w:sz w:val="24"/>
          <w:szCs w:val="24"/>
        </w:rPr>
        <w:t xml:space="preserve">. </w:t>
      </w:r>
      <w:r w:rsidR="00F528C6" w:rsidRPr="00CE402A">
        <w:rPr>
          <w:rFonts w:ascii="Times New Roman" w:eastAsiaTheme="minorEastAsia" w:hAnsi="Times New Roman"/>
          <w:sz w:val="24"/>
          <w:szCs w:val="24"/>
        </w:rPr>
        <w:t xml:space="preserve">The Board may receive grant funding from governmental or nonprofit organizations. </w:t>
      </w:r>
      <w:r w:rsidR="00FC01D4" w:rsidRPr="00CE402A">
        <w:rPr>
          <w:rFonts w:ascii="Times New Roman" w:eastAsiaTheme="minorEastAsia" w:hAnsi="Times New Roman"/>
          <w:sz w:val="24"/>
          <w:szCs w:val="24"/>
        </w:rPr>
        <w:t>Final</w:t>
      </w:r>
      <w:r w:rsidR="00A64D33" w:rsidRPr="00CE402A">
        <w:rPr>
          <w:rFonts w:ascii="Times New Roman" w:eastAsiaTheme="minorEastAsia" w:hAnsi="Times New Roman"/>
          <w:sz w:val="24"/>
          <w:szCs w:val="24"/>
        </w:rPr>
        <w:t xml:space="preserve"> narrative reports document the Board’s activities in fulfilling the grant requirements. They summarize the goals of the grant, </w:t>
      </w:r>
      <w:r w:rsidR="00FC01D4" w:rsidRPr="00CE402A">
        <w:rPr>
          <w:rFonts w:ascii="Times New Roman" w:eastAsiaTheme="minorEastAsia" w:hAnsi="Times New Roman"/>
          <w:sz w:val="24"/>
          <w:szCs w:val="24"/>
        </w:rPr>
        <w:t xml:space="preserve">the allocations of </w:t>
      </w:r>
      <w:r w:rsidR="00A64D33" w:rsidRPr="00CE402A">
        <w:rPr>
          <w:rFonts w:ascii="Times New Roman" w:eastAsiaTheme="minorEastAsia" w:hAnsi="Times New Roman"/>
          <w:sz w:val="24"/>
          <w:szCs w:val="24"/>
        </w:rPr>
        <w:t>funding</w:t>
      </w:r>
      <w:r w:rsidR="00FC01D4" w:rsidRPr="00CE402A">
        <w:rPr>
          <w:rFonts w:ascii="Times New Roman" w:eastAsiaTheme="minorEastAsia" w:hAnsi="Times New Roman"/>
          <w:sz w:val="24"/>
          <w:szCs w:val="24"/>
        </w:rPr>
        <w:t>, and the objectives</w:t>
      </w:r>
      <w:r w:rsidR="00A64D33" w:rsidRPr="00CE402A">
        <w:rPr>
          <w:rFonts w:ascii="Times New Roman" w:eastAsiaTheme="minorEastAsia" w:hAnsi="Times New Roman"/>
          <w:sz w:val="24"/>
          <w:szCs w:val="24"/>
        </w:rPr>
        <w:t xml:space="preserve"> </w:t>
      </w:r>
      <w:r w:rsidR="00FC01D4" w:rsidRPr="00CE402A">
        <w:rPr>
          <w:rFonts w:ascii="Times New Roman" w:eastAsiaTheme="minorEastAsia" w:hAnsi="Times New Roman"/>
          <w:sz w:val="24"/>
          <w:szCs w:val="24"/>
        </w:rPr>
        <w:t>accomplished through grant funding</w:t>
      </w:r>
      <w:r w:rsidR="00A64D33" w:rsidRPr="00CE402A">
        <w:rPr>
          <w:rFonts w:ascii="Times New Roman" w:eastAsiaTheme="minorEastAsia" w:hAnsi="Times New Roman"/>
          <w:sz w:val="24"/>
          <w:szCs w:val="24"/>
        </w:rPr>
        <w:t>.</w:t>
      </w:r>
      <w:r w:rsidR="00A64D33" w:rsidRPr="00CE402A">
        <w:rPr>
          <w:rFonts w:ascii="Times New Roman" w:hAnsi="Times New Roman"/>
        </w:rPr>
        <w:t xml:space="preserve"> </w:t>
      </w:r>
      <w:r w:rsidR="00A64D33" w:rsidRPr="00CE402A">
        <w:rPr>
          <w:rFonts w:ascii="Times New Roman" w:eastAsiaTheme="minorEastAsia" w:hAnsi="Times New Roman"/>
          <w:b/>
          <w:bCs/>
          <w:sz w:val="24"/>
          <w:szCs w:val="24"/>
        </w:rPr>
        <w:t xml:space="preserve">(Bibliographical Title: </w:t>
      </w:r>
      <w:r w:rsidR="00E6494B" w:rsidRPr="00CE402A">
        <w:rPr>
          <w:rFonts w:ascii="Times New Roman" w:eastAsiaTheme="minorEastAsia" w:hAnsi="Times New Roman"/>
          <w:b/>
          <w:bCs/>
          <w:sz w:val="24"/>
          <w:szCs w:val="24"/>
        </w:rPr>
        <w:t>Grant Files</w:t>
      </w:r>
      <w:r w:rsidR="00A64D33" w:rsidRPr="00CE402A">
        <w:rPr>
          <w:rFonts w:ascii="Times New Roman" w:eastAsiaTheme="minorEastAsia" w:hAnsi="Times New Roman"/>
          <w:b/>
          <w:bCs/>
          <w:sz w:val="24"/>
          <w:szCs w:val="24"/>
        </w:rPr>
        <w:t>)</w:t>
      </w:r>
    </w:p>
    <w:p w14:paraId="1233FADB" w14:textId="77777777" w:rsidR="009D14D5" w:rsidRPr="00CE402A" w:rsidRDefault="009D14D5" w:rsidP="00FC01D4">
      <w:pPr>
        <w:pStyle w:val="a"/>
        <w:tabs>
          <w:tab w:val="left" w:pos="-1440"/>
        </w:tabs>
        <w:ind w:firstLine="0"/>
        <w:rPr>
          <w:b/>
          <w:bCs/>
        </w:rPr>
      </w:pPr>
    </w:p>
    <w:p w14:paraId="55283349" w14:textId="77C4F74D" w:rsidR="00E970CE" w:rsidRPr="00CE402A" w:rsidRDefault="00D7732F" w:rsidP="00FC01D4">
      <w:pPr>
        <w:widowControl w:val="0"/>
        <w:numPr>
          <w:ilvl w:val="0"/>
          <w:numId w:val="16"/>
        </w:numPr>
        <w:tabs>
          <w:tab w:val="left" w:pos="-1440"/>
        </w:tabs>
        <w:autoSpaceDE w:val="0"/>
        <w:autoSpaceDN w:val="0"/>
        <w:adjustRightInd w:val="0"/>
        <w:spacing w:after="0" w:line="240" w:lineRule="auto"/>
        <w:rPr>
          <w:rFonts w:ascii="Times New Roman" w:eastAsia="Yu Mincho" w:hAnsi="Times New Roman"/>
          <w:sz w:val="24"/>
          <w:szCs w:val="24"/>
        </w:rPr>
      </w:pPr>
      <w:bookmarkStart w:id="21" w:name="_Hlk5028517"/>
      <w:bookmarkStart w:id="22" w:name="_Hlk508095113"/>
      <w:r w:rsidRPr="00CE402A">
        <w:rPr>
          <w:rFonts w:ascii="Times New Roman" w:eastAsia="Yu Mincho" w:hAnsi="Times New Roman"/>
          <w:b/>
          <w:bCs/>
          <w:sz w:val="24"/>
          <w:szCs w:val="24"/>
        </w:rPr>
        <w:t>Administrative Files that Document Policy, Process, and Procedure</w:t>
      </w:r>
      <w:bookmarkEnd w:id="21"/>
      <w:r w:rsidRPr="00CE402A">
        <w:rPr>
          <w:rFonts w:ascii="Times New Roman" w:eastAsia="Yu Mincho" w:hAnsi="Times New Roman"/>
          <w:b/>
          <w:bCs/>
          <w:sz w:val="24"/>
          <w:szCs w:val="24"/>
        </w:rPr>
        <w:t>.</w:t>
      </w:r>
      <w:r w:rsidRPr="00CE402A">
        <w:rPr>
          <w:rFonts w:ascii="Times New Roman" w:eastAsia="Yu Mincho" w:hAnsi="Times New Roman"/>
          <w:sz w:val="24"/>
          <w:szCs w:val="24"/>
        </w:rPr>
        <w:t xml:space="preserve"> </w:t>
      </w:r>
      <w:bookmarkStart w:id="23" w:name="_Hlk5101409"/>
      <w:r w:rsidRPr="00CE402A">
        <w:rPr>
          <w:rFonts w:ascii="Times New Roman" w:eastAsia="Yu Mincho" w:hAnsi="Times New Roman"/>
          <w:sz w:val="24"/>
          <w:szCs w:val="24"/>
        </w:rPr>
        <w:t>These records, which include official correspondence of the agency</w:t>
      </w:r>
      <w:r w:rsidR="005116F8" w:rsidRPr="00CE402A">
        <w:rPr>
          <w:rFonts w:ascii="Times New Roman" w:eastAsia="Yu Mincho" w:hAnsi="Times New Roman"/>
          <w:sz w:val="24"/>
          <w:szCs w:val="24"/>
        </w:rPr>
        <w:t>,</w:t>
      </w:r>
      <w:r w:rsidRPr="00CE402A">
        <w:rPr>
          <w:rFonts w:ascii="Times New Roman" w:eastAsia="Yu Mincho" w:hAnsi="Times New Roman"/>
          <w:sz w:val="24"/>
          <w:szCs w:val="24"/>
        </w:rPr>
        <w:t xml:space="preserve"> document actio</w:t>
      </w:r>
      <w:r w:rsidR="00BE124D" w:rsidRPr="00CE402A">
        <w:rPr>
          <w:rFonts w:ascii="Times New Roman" w:eastAsia="Yu Mincho" w:hAnsi="Times New Roman"/>
          <w:sz w:val="24"/>
          <w:szCs w:val="24"/>
        </w:rPr>
        <w:t xml:space="preserve">ns and positions of the agency but </w:t>
      </w:r>
      <w:r w:rsidRPr="00CE402A">
        <w:rPr>
          <w:rFonts w:ascii="Times New Roman" w:eastAsia="Yu Mincho" w:hAnsi="Times New Roman"/>
          <w:sz w:val="24"/>
          <w:szCs w:val="24"/>
        </w:rPr>
        <w:t xml:space="preserve">do not include correspondence dealing with routine matters. These records include, but are not limited to, correspondence with state officials, legal/advisory correspondence, </w:t>
      </w:r>
      <w:bookmarkEnd w:id="23"/>
      <w:r w:rsidRPr="00CE402A">
        <w:rPr>
          <w:rFonts w:ascii="Times New Roman" w:eastAsia="Yu Mincho" w:hAnsi="Times New Roman"/>
          <w:sz w:val="24"/>
          <w:szCs w:val="24"/>
        </w:rPr>
        <w:t xml:space="preserve">subject files, and other correspondence </w:t>
      </w:r>
      <w:bookmarkEnd w:id="22"/>
      <w:r w:rsidRPr="00CE402A">
        <w:rPr>
          <w:rFonts w:ascii="Times New Roman" w:eastAsia="Yu Mincho" w:hAnsi="Times New Roman"/>
          <w:b/>
          <w:bCs/>
          <w:sz w:val="24"/>
          <w:szCs w:val="24"/>
        </w:rPr>
        <w:t>(Bibliographical Title: Administrative Files)</w:t>
      </w:r>
    </w:p>
    <w:p w14:paraId="0D5FF6D5" w14:textId="77777777" w:rsidR="00033396" w:rsidRPr="00CE402A" w:rsidRDefault="00033396" w:rsidP="00033396">
      <w:pPr>
        <w:pStyle w:val="a"/>
        <w:tabs>
          <w:tab w:val="left" w:pos="-1440"/>
        </w:tabs>
        <w:ind w:firstLine="0"/>
        <w:rPr>
          <w:bCs/>
        </w:rPr>
      </w:pPr>
    </w:p>
    <w:p w14:paraId="358CF91C" w14:textId="49A92922" w:rsidR="00033396" w:rsidRPr="00BF567E" w:rsidRDefault="00033396" w:rsidP="00033396">
      <w:pPr>
        <w:pStyle w:val="ListParagraph"/>
        <w:widowControl w:val="0"/>
        <w:numPr>
          <w:ilvl w:val="0"/>
          <w:numId w:val="8"/>
        </w:numPr>
        <w:autoSpaceDE w:val="0"/>
        <w:autoSpaceDN w:val="0"/>
        <w:adjustRightInd w:val="0"/>
        <w:spacing w:after="0" w:line="240" w:lineRule="auto"/>
        <w:rPr>
          <w:rFonts w:ascii="Times New Roman" w:hAnsi="Times New Roman"/>
          <w:sz w:val="24"/>
          <w:szCs w:val="24"/>
        </w:rPr>
      </w:pPr>
      <w:r w:rsidRPr="00CE402A">
        <w:rPr>
          <w:rFonts w:ascii="Times New Roman" w:hAnsi="Times New Roman"/>
          <w:b/>
          <w:color w:val="000000"/>
          <w:sz w:val="24"/>
          <w:szCs w:val="24"/>
        </w:rPr>
        <w:t xml:space="preserve">Board Member Files – Biographical and Historical Information. </w:t>
      </w:r>
      <w:r w:rsidRPr="00CE402A">
        <w:rPr>
          <w:rFonts w:ascii="Times New Roman" w:hAnsi="Times New Roman"/>
          <w:color w:val="000000"/>
          <w:sz w:val="24"/>
          <w:szCs w:val="24"/>
        </w:rPr>
        <w:t>These records include biographical description and other historical data related to the agency's board members. These records provide important documentation of the Board's composition.</w:t>
      </w:r>
      <w:r w:rsidRPr="00CE402A">
        <w:rPr>
          <w:rFonts w:ascii="Times New Roman" w:hAnsi="Times New Roman"/>
          <w:color w:val="FF0000"/>
          <w:sz w:val="24"/>
          <w:szCs w:val="24"/>
        </w:rPr>
        <w:t xml:space="preserve"> </w:t>
      </w:r>
      <w:r w:rsidRPr="00CE402A">
        <w:rPr>
          <w:rFonts w:ascii="Times New Roman" w:hAnsi="Times New Roman"/>
          <w:b/>
          <w:bCs/>
          <w:color w:val="000000"/>
          <w:sz w:val="24"/>
          <w:szCs w:val="24"/>
        </w:rPr>
        <w:t>(Bibliographic Title: Board Member Biographical Files)</w:t>
      </w:r>
    </w:p>
    <w:p w14:paraId="799BDA42" w14:textId="77777777" w:rsidR="00BF567E" w:rsidRPr="00BF567E" w:rsidRDefault="00BF567E" w:rsidP="00BF567E">
      <w:pPr>
        <w:pStyle w:val="ListParagraph"/>
        <w:widowControl w:val="0"/>
        <w:autoSpaceDE w:val="0"/>
        <w:autoSpaceDN w:val="0"/>
        <w:adjustRightInd w:val="0"/>
        <w:spacing w:after="0" w:line="240" w:lineRule="auto"/>
        <w:rPr>
          <w:rFonts w:ascii="Times New Roman" w:hAnsi="Times New Roman"/>
          <w:sz w:val="24"/>
          <w:szCs w:val="24"/>
        </w:rPr>
      </w:pPr>
    </w:p>
    <w:p w14:paraId="1FAAC3AE" w14:textId="5AACB765" w:rsidR="00BF567E" w:rsidRPr="00BF567E" w:rsidRDefault="00BF567E" w:rsidP="00BF567E">
      <w:pPr>
        <w:pStyle w:val="ListParagraph"/>
        <w:numPr>
          <w:ilvl w:val="0"/>
          <w:numId w:val="8"/>
        </w:numPr>
        <w:spacing w:after="0" w:line="240" w:lineRule="auto"/>
        <w:rPr>
          <w:rFonts w:ascii="Times New Roman" w:hAnsi="Times New Roman"/>
          <w:color w:val="000000"/>
          <w:sz w:val="24"/>
          <w:szCs w:val="24"/>
        </w:rPr>
      </w:pPr>
      <w:r w:rsidRPr="00CE402A">
        <w:rPr>
          <w:rFonts w:ascii="Times New Roman" w:hAnsi="Times New Roman"/>
          <w:b/>
          <w:bCs/>
          <w:color w:val="000000"/>
          <w:sz w:val="24"/>
          <w:szCs w:val="24"/>
        </w:rPr>
        <w:t xml:space="preserve">Fundraising and Special Event Files – Final Narrative Reports and Samples of Publicity Materials. </w:t>
      </w:r>
      <w:r w:rsidRPr="00CE402A">
        <w:rPr>
          <w:rFonts w:ascii="Times New Roman" w:hAnsi="Times New Roman"/>
          <w:color w:val="000000"/>
          <w:sz w:val="24"/>
          <w:szCs w:val="24"/>
        </w:rPr>
        <w:t>The Board may hold fundraising or special events to increase revenue or to fund projects. In holding these events, the Board may produce narrative reports to document the activities and outreach undertaken. The Board may also produce publicity materials to drive attendance for these events. These records are scheduled as permanent because they document the Board’s</w:t>
      </w:r>
      <w:r w:rsidRPr="00CE402A">
        <w:rPr>
          <w:rFonts w:ascii="Times New Roman" w:hAnsi="Times New Roman"/>
          <w:bCs/>
          <w:sz w:val="24"/>
          <w:szCs w:val="24"/>
        </w:rPr>
        <w:t xml:space="preserve"> promotional efforts and may include posters, advertisements, pamphlets, press releases, booklets, and other promotional materials. </w:t>
      </w:r>
      <w:r w:rsidRPr="00CE402A">
        <w:rPr>
          <w:rFonts w:ascii="Times New Roman" w:hAnsi="Times New Roman"/>
          <w:sz w:val="24"/>
          <w:szCs w:val="24"/>
        </w:rPr>
        <w:t>The scope of the series is limited to materials which the Board deems to be representative of its educational programming. The Board may consult the Alabama Department of Archives and History and/or local historical societies as needed when identifying representative materials</w:t>
      </w:r>
      <w:r w:rsidRPr="00CE402A">
        <w:rPr>
          <w:rFonts w:ascii="Times New Roman" w:hAnsi="Times New Roman"/>
          <w:color w:val="000000"/>
          <w:sz w:val="24"/>
          <w:szCs w:val="24"/>
        </w:rPr>
        <w:t xml:space="preserve">. </w:t>
      </w:r>
      <w:r w:rsidRPr="00CE402A">
        <w:rPr>
          <w:rFonts w:ascii="Times New Roman" w:hAnsi="Times New Roman"/>
          <w:b/>
          <w:bCs/>
          <w:color w:val="000000"/>
          <w:sz w:val="24"/>
          <w:szCs w:val="24"/>
        </w:rPr>
        <w:t>(Bibliographical Title: Publicity Files)</w:t>
      </w:r>
    </w:p>
    <w:p w14:paraId="517A8F96" w14:textId="77777777" w:rsidR="00842AE5" w:rsidRPr="00CE402A" w:rsidRDefault="00842AE5" w:rsidP="00FC01D4">
      <w:pPr>
        <w:widowControl w:val="0"/>
        <w:tabs>
          <w:tab w:val="left" w:pos="-1440"/>
        </w:tabs>
        <w:autoSpaceDE w:val="0"/>
        <w:autoSpaceDN w:val="0"/>
        <w:adjustRightInd w:val="0"/>
        <w:spacing w:after="0" w:line="240" w:lineRule="auto"/>
        <w:ind w:left="717"/>
        <w:rPr>
          <w:rFonts w:ascii="Times New Roman" w:eastAsia="Yu Mincho" w:hAnsi="Times New Roman"/>
          <w:sz w:val="24"/>
          <w:szCs w:val="24"/>
        </w:rPr>
      </w:pPr>
    </w:p>
    <w:p w14:paraId="6B71D179" w14:textId="0B91D879" w:rsidR="00F528C6" w:rsidRPr="00CE402A" w:rsidRDefault="001D7C01" w:rsidP="00FC01D4">
      <w:pPr>
        <w:numPr>
          <w:ilvl w:val="0"/>
          <w:numId w:val="16"/>
        </w:numPr>
        <w:autoSpaceDN w:val="0"/>
        <w:spacing w:after="0" w:line="240" w:lineRule="auto"/>
        <w:rPr>
          <w:rFonts w:ascii="Times New Roman" w:hAnsi="Times New Roman"/>
          <w:color w:val="000000"/>
          <w:sz w:val="24"/>
          <w:szCs w:val="24"/>
        </w:rPr>
      </w:pPr>
      <w:r w:rsidRPr="00CE402A">
        <w:rPr>
          <w:rFonts w:ascii="Times New Roman" w:hAnsi="Times New Roman"/>
          <w:b/>
          <w:bCs/>
          <w:color w:val="000000"/>
          <w:sz w:val="24"/>
          <w:szCs w:val="24"/>
        </w:rPr>
        <w:t xml:space="preserve">Website and Social Media Site(s). </w:t>
      </w:r>
      <w:r w:rsidRPr="00CE402A">
        <w:rPr>
          <w:rFonts w:ascii="Times New Roman" w:hAnsi="Times New Roman"/>
          <w:color w:val="000000"/>
          <w:sz w:val="24"/>
          <w:szCs w:val="24"/>
        </w:rPr>
        <w:t xml:space="preserve">The </w:t>
      </w:r>
      <w:r w:rsidR="00A51473" w:rsidRPr="00CE402A">
        <w:rPr>
          <w:rFonts w:ascii="Times New Roman" w:hAnsi="Times New Roman"/>
          <w:color w:val="000000"/>
          <w:sz w:val="24"/>
          <w:szCs w:val="24"/>
        </w:rPr>
        <w:t xml:space="preserve">Board </w:t>
      </w:r>
      <w:r w:rsidRPr="00CE402A">
        <w:rPr>
          <w:rFonts w:ascii="Times New Roman" w:hAnsi="Times New Roman"/>
          <w:color w:val="000000"/>
          <w:sz w:val="24"/>
          <w:szCs w:val="24"/>
        </w:rPr>
        <w:t xml:space="preserve">has a website at </w:t>
      </w:r>
      <w:r w:rsidR="00FA6CBD" w:rsidRPr="00CE402A">
        <w:rPr>
          <w:rFonts w:ascii="Times New Roman" w:hAnsi="Times New Roman"/>
          <w:sz w:val="24"/>
          <w:szCs w:val="24"/>
        </w:rPr>
        <w:t>www.landmarkparkdothan.com</w:t>
      </w:r>
      <w:r w:rsidRPr="00CE402A">
        <w:rPr>
          <w:rFonts w:ascii="Times New Roman" w:hAnsi="Times New Roman"/>
          <w:color w:val="000000"/>
          <w:sz w:val="24"/>
          <w:szCs w:val="24"/>
        </w:rPr>
        <w:t xml:space="preserve"> and social media sites with</w:t>
      </w:r>
      <w:r w:rsidR="0000166E" w:rsidRPr="00CE402A">
        <w:rPr>
          <w:rFonts w:ascii="Times New Roman" w:hAnsi="Times New Roman"/>
          <w:color w:val="000000"/>
          <w:sz w:val="24"/>
          <w:szCs w:val="24"/>
        </w:rPr>
        <w:t xml:space="preserve"> Facebook. </w:t>
      </w:r>
      <w:r w:rsidRPr="00CE402A">
        <w:rPr>
          <w:rFonts w:ascii="Times New Roman" w:hAnsi="Times New Roman"/>
          <w:color w:val="000000"/>
          <w:sz w:val="24"/>
          <w:szCs w:val="24"/>
        </w:rPr>
        <w:t>Info</w:t>
      </w:r>
      <w:r w:rsidR="00CD7384" w:rsidRPr="00CE402A">
        <w:rPr>
          <w:rFonts w:ascii="Times New Roman" w:hAnsi="Times New Roman"/>
          <w:color w:val="000000"/>
          <w:sz w:val="24"/>
          <w:szCs w:val="24"/>
        </w:rPr>
        <w:t>rmation on the website includes park information, educational offerings, and facility rental details.</w:t>
      </w:r>
      <w:r w:rsidRPr="00CE402A">
        <w:rPr>
          <w:rFonts w:ascii="Times New Roman" w:hAnsi="Times New Roman"/>
          <w:color w:val="FF0000"/>
          <w:sz w:val="24"/>
          <w:szCs w:val="24"/>
        </w:rPr>
        <w:t xml:space="preserve"> </w:t>
      </w:r>
      <w:bookmarkStart w:id="24" w:name="_Toc445114427"/>
      <w:r w:rsidR="00F23E41" w:rsidRPr="00CE402A">
        <w:rPr>
          <w:rFonts w:ascii="Times New Roman" w:hAnsi="Times New Roman"/>
          <w:color w:val="000000"/>
          <w:sz w:val="24"/>
          <w:szCs w:val="24"/>
        </w:rPr>
        <w:t>ADAH staff capture</w:t>
      </w:r>
      <w:r w:rsidR="00CD7384" w:rsidRPr="00CE402A">
        <w:rPr>
          <w:rFonts w:ascii="Times New Roman" w:hAnsi="Times New Roman"/>
          <w:color w:val="000000"/>
          <w:sz w:val="24"/>
          <w:szCs w:val="24"/>
        </w:rPr>
        <w:t>s</w:t>
      </w:r>
      <w:r w:rsidR="00F23E41" w:rsidRPr="00CE402A">
        <w:rPr>
          <w:rFonts w:ascii="Times New Roman" w:hAnsi="Times New Roman"/>
          <w:color w:val="000000"/>
          <w:sz w:val="24"/>
          <w:szCs w:val="24"/>
        </w:rPr>
        <w:t xml:space="preserve"> and preserves the agency’s website and other social media sites via a service offered by the Internet Archive [Archive-It]. Any content behind password protected or login would not be captured by ADAH. Check with the ADAH website at www.archiveit.org/organizations/62 to ensure your agency and social media site(s) are captured and preserved. If your agency’s website and social media site(s) are not being </w:t>
      </w:r>
      <w:r w:rsidR="00F23E41" w:rsidRPr="00CE402A">
        <w:rPr>
          <w:rFonts w:ascii="Times New Roman" w:hAnsi="Times New Roman"/>
          <w:color w:val="000000"/>
          <w:sz w:val="24"/>
          <w:szCs w:val="24"/>
        </w:rPr>
        <w:lastRenderedPageBreak/>
        <w:t xml:space="preserve">captured by the service, please contact the Archives Division at 334-242-4452 to get them included. </w:t>
      </w:r>
      <w:r w:rsidR="00F23E41" w:rsidRPr="00CE402A">
        <w:rPr>
          <w:rFonts w:ascii="Times New Roman" w:hAnsi="Times New Roman"/>
          <w:b/>
          <w:bCs/>
          <w:color w:val="000000"/>
          <w:sz w:val="24"/>
          <w:szCs w:val="24"/>
        </w:rPr>
        <w:t>(Bibliographic Title: Website and Social Media Site[s])</w:t>
      </w:r>
    </w:p>
    <w:p w14:paraId="48EB1668" w14:textId="77777777" w:rsidR="00F528C6" w:rsidRPr="00CE402A" w:rsidRDefault="00F528C6" w:rsidP="00FC01D4">
      <w:pPr>
        <w:pStyle w:val="ListParagraph"/>
        <w:spacing w:after="0" w:line="240" w:lineRule="auto"/>
        <w:rPr>
          <w:rFonts w:ascii="Times New Roman" w:hAnsi="Times New Roman"/>
          <w:color w:val="000000"/>
          <w:sz w:val="24"/>
          <w:szCs w:val="24"/>
        </w:rPr>
      </w:pPr>
    </w:p>
    <w:p w14:paraId="26CED45E" w14:textId="057D8C0A" w:rsidR="00964E47" w:rsidRPr="00CE402A" w:rsidRDefault="00964E47" w:rsidP="00FC01D4">
      <w:pPr>
        <w:pStyle w:val="Heading2"/>
        <w:spacing w:before="0" w:line="240" w:lineRule="auto"/>
        <w:jc w:val="center"/>
        <w:rPr>
          <w:rFonts w:ascii="Times New Roman" w:hAnsi="Times New Roman" w:cs="Times New Roman"/>
          <w:b/>
          <w:color w:val="auto"/>
          <w:sz w:val="28"/>
          <w:szCs w:val="28"/>
        </w:rPr>
      </w:pPr>
      <w:r w:rsidRPr="00CE402A">
        <w:rPr>
          <w:rFonts w:ascii="Times New Roman" w:hAnsi="Times New Roman" w:cs="Times New Roman"/>
        </w:rPr>
        <w:br w:type="page"/>
      </w:r>
      <w:bookmarkStart w:id="25" w:name="_Toc32568089"/>
      <w:r w:rsidRPr="00CE402A">
        <w:rPr>
          <w:rFonts w:ascii="Times New Roman" w:hAnsi="Times New Roman" w:cs="Times New Roman"/>
          <w:b/>
          <w:color w:val="auto"/>
          <w:sz w:val="28"/>
          <w:szCs w:val="28"/>
        </w:rPr>
        <w:lastRenderedPageBreak/>
        <w:t>Permanent Records List</w:t>
      </w:r>
      <w:bookmarkEnd w:id="24"/>
      <w:bookmarkEnd w:id="25"/>
    </w:p>
    <w:p w14:paraId="67B5DA5C" w14:textId="0FCFE8DB" w:rsidR="00964E47" w:rsidRPr="00CE402A" w:rsidRDefault="005416EA" w:rsidP="00FC01D4">
      <w:pPr>
        <w:autoSpaceDE w:val="0"/>
        <w:autoSpaceDN w:val="0"/>
        <w:adjustRightInd w:val="0"/>
        <w:spacing w:after="0" w:line="240" w:lineRule="auto"/>
        <w:ind w:left="360"/>
        <w:jc w:val="center"/>
        <w:rPr>
          <w:rFonts w:ascii="Times New Roman" w:hAnsi="Times New Roman"/>
          <w:b/>
          <w:bCs/>
          <w:sz w:val="28"/>
          <w:szCs w:val="28"/>
        </w:rPr>
      </w:pPr>
      <w:r w:rsidRPr="00CE402A">
        <w:rPr>
          <w:rFonts w:ascii="Times New Roman" w:hAnsi="Times New Roman"/>
          <w:b/>
          <w:bCs/>
          <w:sz w:val="28"/>
          <w:szCs w:val="28"/>
        </w:rPr>
        <w:t>Alabama Agricultural Museum Board</w:t>
      </w:r>
    </w:p>
    <w:p w14:paraId="4686EED0" w14:textId="77777777" w:rsidR="00964E47" w:rsidRPr="00CE402A" w:rsidRDefault="00964E47" w:rsidP="00FC01D4">
      <w:pPr>
        <w:autoSpaceDE w:val="0"/>
        <w:autoSpaceDN w:val="0"/>
        <w:adjustRightInd w:val="0"/>
        <w:spacing w:after="0" w:line="240" w:lineRule="auto"/>
        <w:rPr>
          <w:rFonts w:ascii="Times New Roman" w:hAnsi="Times New Roman"/>
          <w:b/>
          <w:bCs/>
          <w:sz w:val="24"/>
          <w:szCs w:val="24"/>
        </w:rPr>
      </w:pPr>
    </w:p>
    <w:p w14:paraId="418470E9" w14:textId="4D647BA0" w:rsidR="00964E47" w:rsidRPr="00CE402A" w:rsidRDefault="00A966D5" w:rsidP="00FC01D4">
      <w:pPr>
        <w:autoSpaceDE w:val="0"/>
        <w:autoSpaceDN w:val="0"/>
        <w:adjustRightInd w:val="0"/>
        <w:spacing w:after="0" w:line="240" w:lineRule="auto"/>
        <w:rPr>
          <w:rFonts w:ascii="Times New Roman" w:hAnsi="Times New Roman"/>
          <w:b/>
          <w:bCs/>
          <w:sz w:val="24"/>
          <w:szCs w:val="24"/>
        </w:rPr>
      </w:pPr>
      <w:r w:rsidRPr="00CE402A">
        <w:rPr>
          <w:rFonts w:ascii="Times New Roman" w:hAnsi="Times New Roman"/>
          <w:b/>
          <w:bCs/>
          <w:sz w:val="24"/>
          <w:szCs w:val="24"/>
        </w:rPr>
        <w:t>Preserving</w:t>
      </w:r>
    </w:p>
    <w:p w14:paraId="6CB6809B" w14:textId="77777777" w:rsidR="00503CD9" w:rsidRPr="00CE402A" w:rsidRDefault="00503CD9" w:rsidP="00FC01D4">
      <w:pPr>
        <w:autoSpaceDE w:val="0"/>
        <w:autoSpaceDN w:val="0"/>
        <w:adjustRightInd w:val="0"/>
        <w:spacing w:after="0" w:line="240" w:lineRule="auto"/>
        <w:rPr>
          <w:rFonts w:ascii="Times New Roman" w:hAnsi="Times New Roman"/>
          <w:b/>
          <w:bCs/>
          <w:sz w:val="24"/>
          <w:szCs w:val="24"/>
        </w:rPr>
      </w:pPr>
    </w:p>
    <w:p w14:paraId="10EC8233" w14:textId="162964F1" w:rsidR="00964E47" w:rsidRPr="00CE402A" w:rsidRDefault="00FA6CBD" w:rsidP="00FC01D4">
      <w:pPr>
        <w:numPr>
          <w:ilvl w:val="0"/>
          <w:numId w:val="3"/>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Deeds of Gift or Accession Records*</w:t>
      </w:r>
      <w:r w:rsidR="003C38B1">
        <w:rPr>
          <w:rFonts w:ascii="Times New Roman" w:hAnsi="Times New Roman"/>
          <w:sz w:val="24"/>
          <w:szCs w:val="24"/>
        </w:rPr>
        <w:t>*</w:t>
      </w:r>
    </w:p>
    <w:p w14:paraId="31507BF8" w14:textId="4D123789" w:rsidR="00FA6CBD" w:rsidRPr="00CE402A" w:rsidRDefault="00FA6CBD" w:rsidP="00FC01D4">
      <w:pPr>
        <w:numPr>
          <w:ilvl w:val="0"/>
          <w:numId w:val="3"/>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Collections Management Policies*</w:t>
      </w:r>
      <w:r w:rsidR="003C38B1">
        <w:rPr>
          <w:rFonts w:ascii="Times New Roman" w:hAnsi="Times New Roman"/>
          <w:sz w:val="24"/>
          <w:szCs w:val="24"/>
        </w:rPr>
        <w:t>*</w:t>
      </w:r>
    </w:p>
    <w:p w14:paraId="5F713CB0" w14:textId="4EE94F45" w:rsidR="00FA6CBD" w:rsidRPr="00CE402A" w:rsidRDefault="00FA6CBD" w:rsidP="00FC01D4">
      <w:pPr>
        <w:numPr>
          <w:ilvl w:val="0"/>
          <w:numId w:val="3"/>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Collection Inventories*</w:t>
      </w:r>
      <w:r w:rsidR="003C38B1">
        <w:rPr>
          <w:rFonts w:ascii="Times New Roman" w:hAnsi="Times New Roman"/>
          <w:sz w:val="24"/>
          <w:szCs w:val="24"/>
        </w:rPr>
        <w:t>*</w:t>
      </w:r>
    </w:p>
    <w:p w14:paraId="35642135" w14:textId="5F56CBBA" w:rsidR="00FA6CBD" w:rsidRPr="00CE402A" w:rsidRDefault="00FA6CBD" w:rsidP="00FC01D4">
      <w:pPr>
        <w:numPr>
          <w:ilvl w:val="0"/>
          <w:numId w:val="3"/>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Memoranda of Understanding and Artifact Loan Agreements*</w:t>
      </w:r>
    </w:p>
    <w:p w14:paraId="1FD285E6" w14:textId="41710816" w:rsidR="00FA6CBD" w:rsidRPr="00CE402A" w:rsidRDefault="00FA6CBD" w:rsidP="00FC01D4">
      <w:pPr>
        <w:numPr>
          <w:ilvl w:val="0"/>
          <w:numId w:val="3"/>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Audio</w:t>
      </w:r>
      <w:r w:rsidR="00AD7AB9" w:rsidRPr="00CE402A">
        <w:rPr>
          <w:rFonts w:ascii="Times New Roman" w:hAnsi="Times New Roman"/>
          <w:sz w:val="24"/>
          <w:szCs w:val="24"/>
        </w:rPr>
        <w:t>v</w:t>
      </w:r>
      <w:r w:rsidRPr="00CE402A">
        <w:rPr>
          <w:rFonts w:ascii="Times New Roman" w:hAnsi="Times New Roman"/>
          <w:sz w:val="24"/>
          <w:szCs w:val="24"/>
        </w:rPr>
        <w:t>isual Materials Documenting Agricultural History – Oral History Recordings and Transcripts</w:t>
      </w:r>
      <w:r w:rsidR="00BE124D" w:rsidRPr="00CE402A">
        <w:rPr>
          <w:rFonts w:ascii="Times New Roman" w:hAnsi="Times New Roman"/>
          <w:sz w:val="24"/>
          <w:szCs w:val="24"/>
        </w:rPr>
        <w:t>*</w:t>
      </w:r>
    </w:p>
    <w:p w14:paraId="29C41A56" w14:textId="5B60F97C" w:rsidR="004E1AC9" w:rsidRPr="00CE402A" w:rsidRDefault="00FA6CBD" w:rsidP="00FC01D4">
      <w:pPr>
        <w:numPr>
          <w:ilvl w:val="0"/>
          <w:numId w:val="3"/>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Audio</w:t>
      </w:r>
      <w:r w:rsidR="009547C1" w:rsidRPr="00CE402A">
        <w:rPr>
          <w:rFonts w:ascii="Times New Roman" w:hAnsi="Times New Roman"/>
          <w:sz w:val="24"/>
          <w:szCs w:val="24"/>
        </w:rPr>
        <w:t>v</w:t>
      </w:r>
      <w:r w:rsidRPr="00CE402A">
        <w:rPr>
          <w:rFonts w:ascii="Times New Roman" w:hAnsi="Times New Roman"/>
          <w:sz w:val="24"/>
          <w:szCs w:val="24"/>
        </w:rPr>
        <w:t>isual Materials Documenting Agricultural History – Final Edited Audiovisual Material</w:t>
      </w:r>
      <w:r w:rsidR="00BE2DC8" w:rsidRPr="00CE402A">
        <w:rPr>
          <w:rFonts w:ascii="Times New Roman" w:hAnsi="Times New Roman"/>
          <w:sz w:val="24"/>
          <w:szCs w:val="24"/>
        </w:rPr>
        <w:t>s</w:t>
      </w:r>
      <w:r w:rsidR="00BE124D" w:rsidRPr="00CE402A">
        <w:rPr>
          <w:rFonts w:ascii="Times New Roman" w:hAnsi="Times New Roman"/>
          <w:sz w:val="24"/>
          <w:szCs w:val="24"/>
        </w:rPr>
        <w:t>*</w:t>
      </w:r>
    </w:p>
    <w:p w14:paraId="5C4B930D" w14:textId="77777777" w:rsidR="00964E47" w:rsidRPr="00CE402A" w:rsidRDefault="00964E47" w:rsidP="00FC01D4">
      <w:pPr>
        <w:autoSpaceDE w:val="0"/>
        <w:autoSpaceDN w:val="0"/>
        <w:adjustRightInd w:val="0"/>
        <w:spacing w:after="0" w:line="240" w:lineRule="auto"/>
        <w:rPr>
          <w:rFonts w:ascii="Times New Roman" w:hAnsi="Times New Roman"/>
          <w:b/>
          <w:bCs/>
          <w:sz w:val="24"/>
          <w:szCs w:val="24"/>
        </w:rPr>
      </w:pPr>
    </w:p>
    <w:p w14:paraId="27EB63CD" w14:textId="0C608711" w:rsidR="0000166E" w:rsidRPr="00CE402A" w:rsidRDefault="00A966D5" w:rsidP="00FC01D4">
      <w:pPr>
        <w:autoSpaceDE w:val="0"/>
        <w:autoSpaceDN w:val="0"/>
        <w:adjustRightInd w:val="0"/>
        <w:spacing w:after="0" w:line="240" w:lineRule="auto"/>
        <w:rPr>
          <w:rFonts w:ascii="Times New Roman" w:hAnsi="Times New Roman"/>
          <w:b/>
          <w:bCs/>
          <w:sz w:val="24"/>
          <w:szCs w:val="24"/>
        </w:rPr>
      </w:pPr>
      <w:r w:rsidRPr="00CE402A">
        <w:rPr>
          <w:rFonts w:ascii="Times New Roman" w:hAnsi="Times New Roman"/>
          <w:b/>
          <w:bCs/>
          <w:sz w:val="24"/>
          <w:szCs w:val="24"/>
        </w:rPr>
        <w:t>Educating</w:t>
      </w:r>
    </w:p>
    <w:p w14:paraId="6F2EAB3B" w14:textId="77777777" w:rsidR="00503CD9" w:rsidRPr="00CE402A" w:rsidRDefault="00503CD9" w:rsidP="00FC01D4">
      <w:pPr>
        <w:autoSpaceDE w:val="0"/>
        <w:autoSpaceDN w:val="0"/>
        <w:adjustRightInd w:val="0"/>
        <w:spacing w:after="0" w:line="240" w:lineRule="auto"/>
        <w:rPr>
          <w:rFonts w:ascii="Times New Roman" w:hAnsi="Times New Roman"/>
          <w:b/>
          <w:bCs/>
          <w:sz w:val="24"/>
          <w:szCs w:val="24"/>
        </w:rPr>
      </w:pPr>
    </w:p>
    <w:p w14:paraId="138DB722" w14:textId="6187604A" w:rsidR="00964E47" w:rsidRPr="00CE402A" w:rsidRDefault="00FA6CBD" w:rsidP="00FC01D4">
      <w:pPr>
        <w:numPr>
          <w:ilvl w:val="0"/>
          <w:numId w:val="4"/>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 xml:space="preserve">Representative Files </w:t>
      </w:r>
      <w:r w:rsidR="00816595" w:rsidRPr="00CE402A">
        <w:rPr>
          <w:rFonts w:ascii="Times New Roman" w:hAnsi="Times New Roman"/>
          <w:sz w:val="24"/>
          <w:szCs w:val="24"/>
        </w:rPr>
        <w:t>of</w:t>
      </w:r>
      <w:r w:rsidRPr="00CE402A">
        <w:rPr>
          <w:rFonts w:ascii="Times New Roman" w:hAnsi="Times New Roman"/>
          <w:sz w:val="24"/>
          <w:szCs w:val="24"/>
        </w:rPr>
        <w:t xml:space="preserve"> Exhibits and Other Presentations – </w:t>
      </w:r>
      <w:r w:rsidR="00816595" w:rsidRPr="00CE402A">
        <w:rPr>
          <w:rFonts w:ascii="Times New Roman" w:hAnsi="Times New Roman"/>
          <w:sz w:val="24"/>
          <w:szCs w:val="24"/>
        </w:rPr>
        <w:t xml:space="preserve">Representative Selection of Exhibit </w:t>
      </w:r>
      <w:r w:rsidRPr="00CE402A">
        <w:rPr>
          <w:rFonts w:ascii="Times New Roman" w:hAnsi="Times New Roman"/>
          <w:sz w:val="24"/>
          <w:szCs w:val="24"/>
        </w:rPr>
        <w:t>Photographs and Text*</w:t>
      </w:r>
    </w:p>
    <w:p w14:paraId="227B0662" w14:textId="1644A03E" w:rsidR="00FA6CBD" w:rsidRPr="00CE402A" w:rsidRDefault="00FA6CBD" w:rsidP="00FC01D4">
      <w:pPr>
        <w:numPr>
          <w:ilvl w:val="0"/>
          <w:numId w:val="4"/>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 xml:space="preserve">Representative Files </w:t>
      </w:r>
      <w:r w:rsidR="00816595" w:rsidRPr="00CE402A">
        <w:rPr>
          <w:rFonts w:ascii="Times New Roman" w:hAnsi="Times New Roman"/>
          <w:sz w:val="24"/>
          <w:szCs w:val="24"/>
        </w:rPr>
        <w:t>of</w:t>
      </w:r>
      <w:r w:rsidRPr="00CE402A">
        <w:rPr>
          <w:rFonts w:ascii="Times New Roman" w:hAnsi="Times New Roman"/>
          <w:sz w:val="24"/>
          <w:szCs w:val="24"/>
        </w:rPr>
        <w:t xml:space="preserve"> Exhibits and Other Presentations – Samples of Exhibit Publicity Files</w:t>
      </w:r>
    </w:p>
    <w:p w14:paraId="02883EBC" w14:textId="77777777" w:rsidR="00FA6CBD" w:rsidRPr="00CE402A" w:rsidRDefault="00FA6CBD" w:rsidP="00FC01D4">
      <w:pPr>
        <w:numPr>
          <w:ilvl w:val="0"/>
          <w:numId w:val="4"/>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Annual and Other Periodic Reports</w:t>
      </w:r>
    </w:p>
    <w:p w14:paraId="3FDB69AB" w14:textId="77777777" w:rsidR="00FA6CBD" w:rsidRPr="00CE402A" w:rsidRDefault="00FA6CBD" w:rsidP="00FC01D4">
      <w:pPr>
        <w:numPr>
          <w:ilvl w:val="0"/>
          <w:numId w:val="4"/>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Special Reports</w:t>
      </w:r>
    </w:p>
    <w:p w14:paraId="5F71A7E1" w14:textId="4B21546A" w:rsidR="00FA6CBD" w:rsidRPr="00CE402A" w:rsidRDefault="00A32C00" w:rsidP="00FC01D4">
      <w:pPr>
        <w:numPr>
          <w:ilvl w:val="0"/>
          <w:numId w:val="4"/>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 xml:space="preserve">Representative Final Version of </w:t>
      </w:r>
      <w:r w:rsidR="00FA6CBD" w:rsidRPr="00CE402A">
        <w:rPr>
          <w:rFonts w:ascii="Times New Roman" w:hAnsi="Times New Roman"/>
          <w:sz w:val="24"/>
          <w:szCs w:val="24"/>
        </w:rPr>
        <w:t>Informational and Promotional Materials</w:t>
      </w:r>
    </w:p>
    <w:p w14:paraId="7330005F" w14:textId="77777777" w:rsidR="00964E47" w:rsidRPr="00CE402A" w:rsidRDefault="00964E47" w:rsidP="00FC01D4">
      <w:pPr>
        <w:autoSpaceDE w:val="0"/>
        <w:autoSpaceDN w:val="0"/>
        <w:adjustRightInd w:val="0"/>
        <w:spacing w:after="0" w:line="240" w:lineRule="auto"/>
        <w:rPr>
          <w:rFonts w:ascii="Times New Roman" w:hAnsi="Times New Roman"/>
          <w:color w:val="FF0000"/>
          <w:sz w:val="24"/>
          <w:szCs w:val="24"/>
        </w:rPr>
      </w:pPr>
    </w:p>
    <w:p w14:paraId="138B2591" w14:textId="2FF9390F" w:rsidR="00964E47" w:rsidRPr="00CE402A" w:rsidRDefault="001D7C01" w:rsidP="00FC01D4">
      <w:pPr>
        <w:autoSpaceDE w:val="0"/>
        <w:autoSpaceDN w:val="0"/>
        <w:adjustRightInd w:val="0"/>
        <w:spacing w:after="0" w:line="240" w:lineRule="auto"/>
        <w:rPr>
          <w:rFonts w:ascii="Times New Roman" w:hAnsi="Times New Roman"/>
          <w:b/>
          <w:bCs/>
          <w:color w:val="FF0000"/>
          <w:sz w:val="24"/>
          <w:szCs w:val="24"/>
        </w:rPr>
      </w:pPr>
      <w:r w:rsidRPr="00CE402A">
        <w:rPr>
          <w:rFonts w:ascii="Times New Roman" w:hAnsi="Times New Roman"/>
          <w:b/>
          <w:bCs/>
          <w:sz w:val="24"/>
          <w:szCs w:val="24"/>
        </w:rPr>
        <w:t>Administering Internal Operations</w:t>
      </w:r>
    </w:p>
    <w:p w14:paraId="369273E2" w14:textId="77777777" w:rsidR="00503CD9" w:rsidRPr="00CE402A" w:rsidRDefault="00503CD9" w:rsidP="00FC01D4">
      <w:pPr>
        <w:autoSpaceDE w:val="0"/>
        <w:autoSpaceDN w:val="0"/>
        <w:adjustRightInd w:val="0"/>
        <w:spacing w:after="0" w:line="240" w:lineRule="auto"/>
        <w:rPr>
          <w:rFonts w:ascii="Times New Roman" w:hAnsi="Times New Roman"/>
          <w:b/>
          <w:bCs/>
          <w:color w:val="FF0000"/>
          <w:sz w:val="24"/>
          <w:szCs w:val="24"/>
        </w:rPr>
      </w:pPr>
    </w:p>
    <w:p w14:paraId="561DAB4F" w14:textId="7EDCF7BF" w:rsidR="00FA6CBD" w:rsidRPr="00CE402A" w:rsidRDefault="00FA6CBD" w:rsidP="00FC01D4">
      <w:pPr>
        <w:numPr>
          <w:ilvl w:val="0"/>
          <w:numId w:val="6"/>
        </w:numPr>
        <w:autoSpaceDE w:val="0"/>
        <w:autoSpaceDN w:val="0"/>
        <w:adjustRightInd w:val="0"/>
        <w:spacing w:after="0" w:line="240" w:lineRule="auto"/>
        <w:rPr>
          <w:rFonts w:ascii="Times New Roman" w:hAnsi="Times New Roman"/>
          <w:sz w:val="24"/>
          <w:szCs w:val="24"/>
        </w:rPr>
      </w:pPr>
      <w:bookmarkStart w:id="26" w:name="_Hlk508095212"/>
      <w:r w:rsidRPr="00CE402A">
        <w:rPr>
          <w:rFonts w:ascii="Times New Roman" w:hAnsi="Times New Roman"/>
          <w:sz w:val="24"/>
          <w:szCs w:val="24"/>
        </w:rPr>
        <w:t>Meeting Minutes, Agendas, and Packets of the Board</w:t>
      </w:r>
    </w:p>
    <w:p w14:paraId="5D574C87" w14:textId="4EFB1593" w:rsidR="00A91D66" w:rsidRPr="00CE402A" w:rsidRDefault="005C06F8" w:rsidP="005C06F8">
      <w:pPr>
        <w:numPr>
          <w:ilvl w:val="0"/>
          <w:numId w:val="6"/>
        </w:numPr>
        <w:autoSpaceDE w:val="0"/>
        <w:autoSpaceDN w:val="0"/>
        <w:adjustRightInd w:val="0"/>
        <w:spacing w:after="0" w:line="240" w:lineRule="auto"/>
        <w:rPr>
          <w:rFonts w:ascii="Times New Roman" w:hAnsi="Times New Roman"/>
          <w:sz w:val="24"/>
          <w:szCs w:val="24"/>
        </w:rPr>
      </w:pPr>
      <w:r w:rsidRPr="005C06F8">
        <w:rPr>
          <w:rFonts w:ascii="Times New Roman" w:hAnsi="Times New Roman"/>
          <w:sz w:val="24"/>
          <w:szCs w:val="24"/>
        </w:rPr>
        <w:t xml:space="preserve">Policies and Procedures – Policies and procedures governing core functions and services </w:t>
      </w:r>
      <w:r w:rsidR="003D420B" w:rsidRPr="00CE402A">
        <w:rPr>
          <w:rFonts w:ascii="Times New Roman" w:hAnsi="Times New Roman"/>
          <w:sz w:val="24"/>
          <w:szCs w:val="24"/>
        </w:rPr>
        <w:t>Certified Copies of the Administrative Rules*</w:t>
      </w:r>
    </w:p>
    <w:p w14:paraId="2E19C027" w14:textId="4628D7D7" w:rsidR="00FA6CBD" w:rsidRPr="00CE402A" w:rsidRDefault="00FA6CBD" w:rsidP="00FC01D4">
      <w:pPr>
        <w:numPr>
          <w:ilvl w:val="0"/>
          <w:numId w:val="6"/>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Grant Project Files – Final Narrative Reports</w:t>
      </w:r>
    </w:p>
    <w:p w14:paraId="7DCF0A17" w14:textId="21FFDA98" w:rsidR="00A91D66" w:rsidRPr="00CE402A" w:rsidRDefault="00A91D66" w:rsidP="00FC01D4">
      <w:pPr>
        <w:numPr>
          <w:ilvl w:val="0"/>
          <w:numId w:val="6"/>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Administrative Files that Document Policy, Process, and Procedure</w:t>
      </w:r>
    </w:p>
    <w:p w14:paraId="4DCAFDA1" w14:textId="61C555A7" w:rsidR="00033396" w:rsidRDefault="00033396" w:rsidP="00033396">
      <w:pPr>
        <w:numPr>
          <w:ilvl w:val="0"/>
          <w:numId w:val="6"/>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Board Member Files – Biographical and Historical Information</w:t>
      </w:r>
    </w:p>
    <w:p w14:paraId="6A73C58D" w14:textId="1E8C282C" w:rsidR="00BF567E" w:rsidRPr="00BF567E" w:rsidRDefault="00BF567E" w:rsidP="00BF567E">
      <w:pPr>
        <w:numPr>
          <w:ilvl w:val="0"/>
          <w:numId w:val="6"/>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Fundraising and Special Event Files – Final Narrative Reports and Samples of Publicity Materials</w:t>
      </w:r>
    </w:p>
    <w:p w14:paraId="2389AAAE" w14:textId="18DF4E34" w:rsidR="00964E47" w:rsidRPr="00CE402A" w:rsidRDefault="001D7C01" w:rsidP="00FC01D4">
      <w:pPr>
        <w:numPr>
          <w:ilvl w:val="0"/>
          <w:numId w:val="6"/>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Website and Social Media Site(s)</w:t>
      </w:r>
    </w:p>
    <w:bookmarkEnd w:id="26"/>
    <w:p w14:paraId="3AE1628D" w14:textId="77777777" w:rsidR="0084179E" w:rsidRPr="00CE402A" w:rsidRDefault="0084179E" w:rsidP="00FC01D4">
      <w:pPr>
        <w:autoSpaceDE w:val="0"/>
        <w:autoSpaceDN w:val="0"/>
        <w:adjustRightInd w:val="0"/>
        <w:spacing w:after="0" w:line="240" w:lineRule="auto"/>
        <w:ind w:left="720"/>
        <w:rPr>
          <w:rFonts w:ascii="Times New Roman" w:hAnsi="Times New Roman"/>
          <w:sz w:val="24"/>
          <w:szCs w:val="24"/>
        </w:rPr>
      </w:pPr>
    </w:p>
    <w:p w14:paraId="0BDBCED3" w14:textId="34F5A163" w:rsidR="003C38B1" w:rsidRPr="00B9361D" w:rsidRDefault="00B9361D" w:rsidP="00B9361D">
      <w:pPr>
        <w:autoSpaceDE w:val="0"/>
        <w:autoSpaceDN w:val="0"/>
        <w:adjustRightInd w:val="0"/>
        <w:spacing w:after="0" w:line="240" w:lineRule="auto"/>
        <w:rPr>
          <w:rFonts w:ascii="Times New Roman" w:hAnsi="Times New Roman"/>
          <w:sz w:val="24"/>
          <w:szCs w:val="24"/>
        </w:rPr>
      </w:pPr>
      <w:r w:rsidRPr="00B9361D">
        <w:rPr>
          <w:rFonts w:ascii="Times New Roman" w:hAnsi="Times New Roman"/>
          <w:sz w:val="24"/>
          <w:szCs w:val="24"/>
        </w:rPr>
        <w:t xml:space="preserve">*indicates records that </w:t>
      </w:r>
      <w:r>
        <w:rPr>
          <w:rFonts w:ascii="Times New Roman" w:hAnsi="Times New Roman"/>
          <w:sz w:val="24"/>
          <w:szCs w:val="24"/>
        </w:rPr>
        <w:t>the Agricultural Museum Board</w:t>
      </w:r>
      <w:r w:rsidRPr="00B9361D">
        <w:rPr>
          <w:rFonts w:ascii="Times New Roman" w:hAnsi="Times New Roman"/>
          <w:sz w:val="24"/>
          <w:szCs w:val="24"/>
        </w:rPr>
        <w:t xml:space="preserve"> determined should be retained permanently and that ADAH anticipates will remain in the care and custody of the creating agency. All other permanent records are to be transmitted to the ADAH once they are no longer in active use by the </w:t>
      </w:r>
      <w:r>
        <w:rPr>
          <w:rFonts w:ascii="Times New Roman" w:hAnsi="Times New Roman"/>
          <w:sz w:val="24"/>
          <w:szCs w:val="24"/>
        </w:rPr>
        <w:t>Agricultural Museum Board</w:t>
      </w:r>
      <w:r w:rsidRPr="00B9361D">
        <w:rPr>
          <w:rFonts w:ascii="Times New Roman" w:hAnsi="Times New Roman"/>
          <w:sz w:val="24"/>
          <w:szCs w:val="24"/>
        </w:rPr>
        <w:t>.</w:t>
      </w:r>
    </w:p>
    <w:p w14:paraId="24012576" w14:textId="77777777" w:rsidR="00B9361D" w:rsidRDefault="00B9361D" w:rsidP="00FC01D4">
      <w:pPr>
        <w:autoSpaceDE w:val="0"/>
        <w:autoSpaceDN w:val="0"/>
        <w:adjustRightInd w:val="0"/>
        <w:spacing w:after="0" w:line="240" w:lineRule="auto"/>
        <w:rPr>
          <w:rFonts w:ascii="Times New Roman" w:hAnsi="Times New Roman"/>
          <w:sz w:val="24"/>
          <w:szCs w:val="24"/>
        </w:rPr>
      </w:pPr>
    </w:p>
    <w:p w14:paraId="56C5EE60" w14:textId="3057666D" w:rsidR="003C38B1" w:rsidRPr="00CE402A" w:rsidRDefault="003C38B1" w:rsidP="00FC01D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**indicates permanent records owned by the non-profit Landmark Park. This series will remain in the care and custody of Landmark Park.</w:t>
      </w:r>
    </w:p>
    <w:p w14:paraId="6B46C997" w14:textId="77777777" w:rsidR="00B9361D" w:rsidRDefault="00B9361D" w:rsidP="00FC01D4">
      <w:pPr>
        <w:pStyle w:val="H1"/>
        <w:spacing w:after="0" w:line="240" w:lineRule="auto"/>
        <w:outlineLvl w:val="0"/>
        <w:rPr>
          <w:rFonts w:ascii="Times New Roman" w:hAnsi="Times New Roman" w:cs="Times New Roman"/>
          <w:color w:val="auto"/>
        </w:rPr>
      </w:pPr>
      <w:bookmarkStart w:id="27" w:name="_Toc424898612"/>
      <w:bookmarkStart w:id="28" w:name="_Toc425172018"/>
      <w:bookmarkStart w:id="29" w:name="_Toc425848305"/>
      <w:bookmarkStart w:id="30" w:name="_Toc445114428"/>
      <w:bookmarkStart w:id="31" w:name="_Toc32568090"/>
    </w:p>
    <w:p w14:paraId="6523D613" w14:textId="2DA698F5" w:rsidR="005629B3" w:rsidRPr="00CE402A" w:rsidRDefault="005416EA" w:rsidP="00FC01D4">
      <w:pPr>
        <w:pStyle w:val="H1"/>
        <w:spacing w:after="0" w:line="240" w:lineRule="auto"/>
        <w:outlineLvl w:val="0"/>
        <w:rPr>
          <w:rFonts w:ascii="Times New Roman" w:hAnsi="Times New Roman" w:cs="Times New Roman"/>
          <w:color w:val="auto"/>
        </w:rPr>
      </w:pPr>
      <w:r w:rsidRPr="00CE402A">
        <w:rPr>
          <w:rFonts w:ascii="Times New Roman" w:hAnsi="Times New Roman" w:cs="Times New Roman"/>
          <w:color w:val="auto"/>
        </w:rPr>
        <w:lastRenderedPageBreak/>
        <w:t>Alabama Agricultural Museum Board</w:t>
      </w:r>
      <w:r w:rsidR="005629B3" w:rsidRPr="00CE402A">
        <w:rPr>
          <w:rFonts w:ascii="Times New Roman" w:hAnsi="Times New Roman" w:cs="Times New Roman"/>
          <w:color w:val="auto"/>
        </w:rPr>
        <w:t xml:space="preserve"> Records Disposition Authority</w:t>
      </w:r>
      <w:bookmarkEnd w:id="27"/>
      <w:bookmarkEnd w:id="28"/>
      <w:bookmarkEnd w:id="29"/>
      <w:bookmarkEnd w:id="30"/>
      <w:bookmarkEnd w:id="31"/>
    </w:p>
    <w:p w14:paraId="2AD87BE8"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p>
    <w:p w14:paraId="6EB36222" w14:textId="3F2FB188" w:rsidR="00C8192B" w:rsidRPr="00CE402A" w:rsidRDefault="00C8192B" w:rsidP="00FC01D4">
      <w:pPr>
        <w:widowControl w:val="0"/>
        <w:autoSpaceDE w:val="0"/>
        <w:autoSpaceDN w:val="0"/>
        <w:adjustRightInd w:val="0"/>
        <w:spacing w:after="0" w:line="240" w:lineRule="auto"/>
        <w:rPr>
          <w:rFonts w:ascii="Times New Roman" w:hAnsi="Times New Roman"/>
          <w:sz w:val="24"/>
          <w:szCs w:val="24"/>
        </w:rPr>
      </w:pPr>
      <w:bookmarkStart w:id="32" w:name="_Hlk508095297"/>
      <w:r w:rsidRPr="00CE402A">
        <w:rPr>
          <w:rFonts w:ascii="Times New Roman" w:hAnsi="Times New Roman"/>
          <w:sz w:val="24"/>
          <w:szCs w:val="24"/>
        </w:rPr>
        <w:t xml:space="preserve">This Records Disposition Authority (RDA) is issued by the State Records Commission under the authority granted by the Code of Alabama 1975 </w:t>
      </w:r>
      <w:r w:rsidR="00B84E82" w:rsidRPr="00CE402A">
        <w:rPr>
          <w:rFonts w:ascii="Times New Roman" w:hAnsi="Times New Roman"/>
          <w:sz w:val="24"/>
          <w:szCs w:val="24"/>
        </w:rPr>
        <w:t>§</w:t>
      </w:r>
      <w:r w:rsidRPr="00CE402A">
        <w:rPr>
          <w:rFonts w:ascii="Times New Roman" w:hAnsi="Times New Roman"/>
          <w:sz w:val="24"/>
          <w:szCs w:val="24"/>
        </w:rPr>
        <w:t xml:space="preserve"> 41-13-5 and 41-13-20 through 21. It was compiled by the Archives Division, Alabama Department of Archives and History (ADAH), which serves as the Commission’s staff, in cooperation with representatives of the Agency. The RDA lists records created and maintained by the Agency in carrying out their mandated functions and activities. </w:t>
      </w:r>
      <w:r w:rsidR="00B9361D" w:rsidRPr="00B9361D">
        <w:rPr>
          <w:rFonts w:ascii="Times New Roman" w:hAnsi="Times New Roman"/>
          <w:sz w:val="24"/>
          <w:szCs w:val="24"/>
        </w:rPr>
        <w:t>It identifies records which must be maintained permanently and ultimately transferred to the ADAH; establishes retention periods for temporary records; and provides the legal authority for the Agency to implement destruction of eligible records.</w:t>
      </w:r>
    </w:p>
    <w:p w14:paraId="72C89927" w14:textId="77777777" w:rsidR="00C8192B" w:rsidRPr="00CE402A" w:rsidRDefault="00C8192B" w:rsidP="00FC01D4">
      <w:pPr>
        <w:widowControl w:val="0"/>
        <w:autoSpaceDE w:val="0"/>
        <w:autoSpaceDN w:val="0"/>
        <w:adjustRightInd w:val="0"/>
        <w:spacing w:after="0" w:line="240" w:lineRule="auto"/>
        <w:rPr>
          <w:rFonts w:ascii="Times New Roman" w:hAnsi="Times New Roman"/>
          <w:sz w:val="24"/>
          <w:szCs w:val="24"/>
        </w:rPr>
      </w:pPr>
    </w:p>
    <w:p w14:paraId="52C225CB" w14:textId="5E50D7C9" w:rsidR="005629B3" w:rsidRPr="00CE402A" w:rsidRDefault="00C8192B" w:rsidP="00FC01D4">
      <w:pPr>
        <w:widowControl w:val="0"/>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Alabama law requires public officials to create and maintain records that document the business of their offices. These records must be protected from “mutilation, loss, or destruction,” so that they may be transferred to an official’s successor in office and may be made available to members of the public. Records also must be kept in accordance with auditing standards approved by the Examiners of Public Accounts (Code of Alabama 1975</w:t>
      </w:r>
      <w:r w:rsidR="00B84E82" w:rsidRPr="00CE402A">
        <w:rPr>
          <w:rFonts w:ascii="Times New Roman" w:hAnsi="Times New Roman"/>
          <w:sz w:val="24"/>
          <w:szCs w:val="24"/>
        </w:rPr>
        <w:t xml:space="preserve"> § </w:t>
      </w:r>
      <w:r w:rsidRPr="00CE402A">
        <w:rPr>
          <w:rFonts w:ascii="Times New Roman" w:hAnsi="Times New Roman"/>
          <w:sz w:val="24"/>
          <w:szCs w:val="24"/>
        </w:rPr>
        <w:t>36-12-2, 36-12-4, and 41-5-23). For assistance in implementing this RDA, or for advice on records disposition or other records management concerns, contact the agency records manager or ADAH Archives Division at (334) 242-4452.</w:t>
      </w:r>
    </w:p>
    <w:bookmarkEnd w:id="32"/>
    <w:p w14:paraId="54965381" w14:textId="77777777" w:rsidR="00C8192B" w:rsidRPr="00CE402A" w:rsidRDefault="00C8192B" w:rsidP="00FC01D4">
      <w:pPr>
        <w:widowControl w:val="0"/>
        <w:autoSpaceDE w:val="0"/>
        <w:autoSpaceDN w:val="0"/>
        <w:adjustRightInd w:val="0"/>
        <w:spacing w:after="0" w:line="240" w:lineRule="auto"/>
        <w:rPr>
          <w:rFonts w:ascii="Times New Roman" w:hAnsi="Times New Roman"/>
          <w:sz w:val="24"/>
          <w:szCs w:val="24"/>
        </w:rPr>
      </w:pPr>
    </w:p>
    <w:p w14:paraId="7D30CDF6" w14:textId="77777777" w:rsidR="005629B3" w:rsidRPr="00CE402A" w:rsidRDefault="005629B3" w:rsidP="00FC01D4">
      <w:pPr>
        <w:pStyle w:val="H2"/>
        <w:spacing w:before="0" w:line="240" w:lineRule="auto"/>
        <w:rPr>
          <w:rFonts w:ascii="Times New Roman" w:hAnsi="Times New Roman" w:cs="Times New Roman"/>
        </w:rPr>
      </w:pPr>
      <w:bookmarkStart w:id="33" w:name="_Toc424898613"/>
      <w:bookmarkStart w:id="34" w:name="_Toc425172019"/>
      <w:bookmarkStart w:id="35" w:name="_Toc425848306"/>
      <w:bookmarkStart w:id="36" w:name="_Toc445114429"/>
      <w:bookmarkStart w:id="37" w:name="_Toc32568091"/>
      <w:r w:rsidRPr="00CE402A">
        <w:rPr>
          <w:rFonts w:ascii="Times New Roman" w:hAnsi="Times New Roman" w:cs="Times New Roman"/>
        </w:rPr>
        <w:t>Explanation of Records Requirements</w:t>
      </w:r>
      <w:bookmarkEnd w:id="33"/>
      <w:bookmarkEnd w:id="34"/>
      <w:bookmarkEnd w:id="35"/>
      <w:bookmarkEnd w:id="36"/>
      <w:bookmarkEnd w:id="37"/>
      <w:r w:rsidRPr="00CE402A">
        <w:rPr>
          <w:rFonts w:ascii="Times New Roman" w:hAnsi="Times New Roman" w:cs="Times New Roman"/>
        </w:rPr>
        <w:t xml:space="preserve"> </w:t>
      </w:r>
      <w:r w:rsidRPr="00CE402A">
        <w:rPr>
          <w:rFonts w:ascii="Times New Roman" w:hAnsi="Times New Roman" w:cs="Times New Roman"/>
        </w:rPr>
        <w:fldChar w:fldCharType="begin"/>
      </w:r>
      <w:r w:rsidRPr="00CE402A">
        <w:rPr>
          <w:rFonts w:ascii="Times New Roman" w:hAnsi="Times New Roman" w:cs="Times New Roman"/>
        </w:rPr>
        <w:instrText>tc "Explanation of Records Requirements " \l 2</w:instrText>
      </w:r>
      <w:r w:rsidRPr="00CE402A">
        <w:rPr>
          <w:rFonts w:ascii="Times New Roman" w:hAnsi="Times New Roman" w:cs="Times New Roman"/>
        </w:rPr>
        <w:fldChar w:fldCharType="end"/>
      </w:r>
    </w:p>
    <w:p w14:paraId="545A41D0"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p>
    <w:p w14:paraId="259BB4B0"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bookmarkStart w:id="38" w:name="_Toc445114430"/>
      <w:r w:rsidRPr="00CE402A">
        <w:rPr>
          <w:rFonts w:ascii="Times New Roman" w:hAnsi="Times New Roman"/>
          <w:sz w:val="24"/>
          <w:szCs w:val="24"/>
        </w:rPr>
        <w:t>The RDA shall govern the disposition of all records, regardless of format, created by the agency from creation to dissolution. Please contact the staff of the Department of Archives and History before destroying any records created prior to 1940.</w:t>
      </w:r>
    </w:p>
    <w:p w14:paraId="616F7B88"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p>
    <w:p w14:paraId="0CE30812"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This RDA supersedes any previous records disposition schedules or RDAs governing the retention of the records created by the Agency. Copies of superseded schedules are no longer valid and may not be used for records disposition.</w:t>
      </w:r>
    </w:p>
    <w:p w14:paraId="7CB95115"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p>
    <w:p w14:paraId="6C689BD2"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The RDA establishes retention and disposition instructions for records listed below, regardless of the medium on which those records may be kept. Electronic mail, for example, is a communications tool that may record permanent or temporary information. As for records in any other format, the retention periods for e-mail records are governed by the requirements of the subfunctions to which the records belong.</w:t>
      </w:r>
    </w:p>
    <w:p w14:paraId="042EB79C"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 xml:space="preserve"> </w:t>
      </w:r>
    </w:p>
    <w:p w14:paraId="0F4699F1"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 xml:space="preserve">Certain other record-like materials are not actually regarded as official records and may be disposed of under this RDA. Such materials include (1) duplicate record copies that do not require official action, so long as the creating office maintains the original record for the period required; (2) catalogs, trade journals, and other publications received that require no action and do not document agency activities; (3) stocks of blank stationery, blank forms, or other surplus materials that are not subject to audit and have become obsolete; (4) transitory records, which are temporary records created for short-term, internal purposes, may include, but are not limited to, telephone call-back messages, drafts of ordinary documents not needed for their evidential value, </w:t>
      </w:r>
      <w:r w:rsidRPr="00CE402A">
        <w:rPr>
          <w:rFonts w:ascii="Times New Roman" w:hAnsi="Times New Roman"/>
          <w:sz w:val="24"/>
          <w:szCs w:val="24"/>
        </w:rPr>
        <w:lastRenderedPageBreak/>
        <w:t>copies of material sent for information purposes but not needed by the receiving office for future business, and internal communications about social activities; (5) honorary materials, plaques, awards, presentations, certificates, and gifts received or maintained by the agency staff. They may be disposed of without documentation of destruction.</w:t>
      </w:r>
    </w:p>
    <w:p w14:paraId="228C63DB" w14:textId="77777777" w:rsidR="005629B3" w:rsidRPr="00CE402A" w:rsidRDefault="005629B3" w:rsidP="00FC01D4">
      <w:pPr>
        <w:tabs>
          <w:tab w:val="left" w:pos="3315"/>
        </w:tabs>
        <w:autoSpaceDE w:val="0"/>
        <w:autoSpaceDN w:val="0"/>
        <w:adjustRightInd w:val="0"/>
        <w:spacing w:after="0" w:line="240" w:lineRule="auto"/>
        <w:rPr>
          <w:rFonts w:ascii="Times New Roman" w:hAnsi="Times New Roman"/>
          <w:b/>
          <w:bCs/>
          <w:color w:val="000000"/>
          <w:sz w:val="24"/>
          <w:szCs w:val="24"/>
        </w:rPr>
      </w:pPr>
    </w:p>
    <w:p w14:paraId="7EDF8FF6" w14:textId="77777777" w:rsidR="005629B3" w:rsidRPr="00CE402A" w:rsidRDefault="005629B3" w:rsidP="00FC01D4">
      <w:pPr>
        <w:pStyle w:val="H2"/>
        <w:spacing w:before="0" w:line="240" w:lineRule="auto"/>
        <w:rPr>
          <w:rFonts w:ascii="Times New Roman" w:hAnsi="Times New Roman" w:cs="Times New Roman"/>
        </w:rPr>
      </w:pPr>
      <w:bookmarkStart w:id="39" w:name="_Toc32568092"/>
      <w:r w:rsidRPr="00CE402A">
        <w:rPr>
          <w:rFonts w:ascii="Times New Roman" w:hAnsi="Times New Roman" w:cs="Times New Roman"/>
        </w:rPr>
        <w:t>Records Disposition Requirements</w:t>
      </w:r>
      <w:bookmarkEnd w:id="38"/>
      <w:bookmarkEnd w:id="39"/>
    </w:p>
    <w:p w14:paraId="61A2D48A" w14:textId="77777777" w:rsidR="005629B3" w:rsidRPr="00CE402A" w:rsidRDefault="005629B3" w:rsidP="00FC01D4">
      <w:pPr>
        <w:autoSpaceDE w:val="0"/>
        <w:autoSpaceDN w:val="0"/>
        <w:adjustRightInd w:val="0"/>
        <w:spacing w:after="0" w:line="240" w:lineRule="auto"/>
        <w:rPr>
          <w:rFonts w:ascii="Times New Roman" w:hAnsi="Times New Roman"/>
          <w:color w:val="000000"/>
          <w:sz w:val="24"/>
          <w:szCs w:val="24"/>
        </w:rPr>
      </w:pPr>
    </w:p>
    <w:p w14:paraId="3EC09BDB"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bookmarkStart w:id="40" w:name="_Toc445114431"/>
      <w:r w:rsidRPr="00CE402A">
        <w:rPr>
          <w:rFonts w:ascii="Times New Roman" w:hAnsi="Times New Roman"/>
          <w:color w:val="000000"/>
          <w:sz w:val="24"/>
          <w:szCs w:val="24"/>
        </w:rPr>
        <w:t xml:space="preserve">This section of the RDA is arranged by subfunctions of the Agency and lists the groups of records </w:t>
      </w:r>
      <w:r w:rsidRPr="00CE402A">
        <w:rPr>
          <w:rFonts w:ascii="Times New Roman" w:hAnsi="Times New Roman"/>
          <w:sz w:val="24"/>
          <w:szCs w:val="24"/>
        </w:rPr>
        <w:t>created and/or maintained as a result of activities and transactions performed in carrying out these subfunctions. The Agency may submit requests to revise specific records disposition requirements to the State Records Commission for consideration at its regular biannual meetings.</w:t>
      </w:r>
    </w:p>
    <w:p w14:paraId="7E2805B5"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p>
    <w:p w14:paraId="606FF932" w14:textId="509FAEEB" w:rsidR="005629B3" w:rsidRPr="00CE402A" w:rsidRDefault="00A966D5" w:rsidP="00FC01D4">
      <w:pPr>
        <w:pStyle w:val="H3"/>
        <w:spacing w:before="0" w:after="0" w:line="240" w:lineRule="auto"/>
        <w:rPr>
          <w:rFonts w:ascii="Times New Roman" w:hAnsi="Times New Roman" w:cs="Times New Roman"/>
          <w:color w:val="auto"/>
        </w:rPr>
      </w:pPr>
      <w:bookmarkStart w:id="41" w:name="_Toc32568093"/>
      <w:bookmarkEnd w:id="40"/>
      <w:r w:rsidRPr="00CE402A">
        <w:rPr>
          <w:rFonts w:ascii="Times New Roman" w:hAnsi="Times New Roman" w:cs="Times New Roman"/>
          <w:color w:val="auto"/>
        </w:rPr>
        <w:t>Preserving</w:t>
      </w:r>
      <w:bookmarkEnd w:id="41"/>
    </w:p>
    <w:p w14:paraId="42B7EA86" w14:textId="77777777" w:rsidR="005629B3" w:rsidRPr="00CE402A" w:rsidRDefault="005629B3" w:rsidP="00FC01D4">
      <w:pPr>
        <w:autoSpaceDE w:val="0"/>
        <w:autoSpaceDN w:val="0"/>
        <w:adjustRightInd w:val="0"/>
        <w:spacing w:after="0" w:line="240" w:lineRule="auto"/>
        <w:rPr>
          <w:rFonts w:ascii="Times New Roman" w:hAnsi="Times New Roman"/>
          <w:b/>
          <w:bCs/>
          <w:color w:val="000000"/>
          <w:sz w:val="28"/>
          <w:szCs w:val="28"/>
        </w:rPr>
      </w:pPr>
    </w:p>
    <w:p w14:paraId="0548574E" w14:textId="7CAE2157" w:rsidR="00A914E1" w:rsidRPr="00CE402A" w:rsidRDefault="00A914E1" w:rsidP="23E8A84F">
      <w:pPr>
        <w:autoSpaceDE w:val="0"/>
        <w:autoSpaceDN w:val="0"/>
        <w:adjustRightInd w:val="0"/>
        <w:spacing w:after="0" w:line="240" w:lineRule="auto"/>
        <w:rPr>
          <w:rFonts w:ascii="Times New Roman" w:hAnsi="Times New Roman"/>
          <w:b/>
          <w:bCs/>
          <w:sz w:val="24"/>
          <w:szCs w:val="24"/>
        </w:rPr>
      </w:pPr>
      <w:r w:rsidRPr="00CE402A">
        <w:rPr>
          <w:rFonts w:ascii="Times New Roman" w:hAnsi="Times New Roman"/>
          <w:b/>
          <w:bCs/>
          <w:sz w:val="24"/>
          <w:szCs w:val="24"/>
        </w:rPr>
        <w:t>DEEDS OF GIFT OR ACCESSION RECORDS</w:t>
      </w:r>
      <w:r w:rsidR="008F1B14" w:rsidRPr="00CE402A">
        <w:rPr>
          <w:rFonts w:ascii="Times New Roman" w:hAnsi="Times New Roman"/>
          <w:b/>
          <w:bCs/>
          <w:sz w:val="24"/>
          <w:szCs w:val="24"/>
        </w:rPr>
        <w:t>*</w:t>
      </w:r>
      <w:r w:rsidR="00E15823">
        <w:rPr>
          <w:rFonts w:ascii="Times New Roman" w:hAnsi="Times New Roman"/>
          <w:b/>
          <w:bCs/>
          <w:sz w:val="24"/>
          <w:szCs w:val="24"/>
        </w:rPr>
        <w:t>*</w:t>
      </w:r>
      <w:r w:rsidR="008F1B14" w:rsidRPr="00CE402A">
        <w:rPr>
          <w:rFonts w:ascii="Times New Roman" w:hAnsi="Times New Roman"/>
          <w:b/>
          <w:bCs/>
          <w:sz w:val="24"/>
          <w:szCs w:val="24"/>
        </w:rPr>
        <w:t xml:space="preserve"> </w:t>
      </w:r>
    </w:p>
    <w:p w14:paraId="07BBAF02" w14:textId="4E390629" w:rsidR="00A914E1" w:rsidRPr="00CE402A" w:rsidRDefault="00A914E1" w:rsidP="23E8A84F">
      <w:p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Disposition: PERMANENT RECORD.</w:t>
      </w:r>
      <w:r w:rsidR="003047E9" w:rsidRPr="00CE402A">
        <w:rPr>
          <w:rFonts w:ascii="Times New Roman" w:hAnsi="Times New Roman"/>
          <w:sz w:val="24"/>
          <w:szCs w:val="24"/>
        </w:rPr>
        <w:t xml:space="preserve"> Retain in office.</w:t>
      </w:r>
      <w:r w:rsidR="00E15823">
        <w:rPr>
          <w:rFonts w:ascii="Times New Roman" w:hAnsi="Times New Roman"/>
          <w:sz w:val="24"/>
          <w:szCs w:val="24"/>
        </w:rPr>
        <w:t xml:space="preserve"> Owned by Landmark Park.</w:t>
      </w:r>
    </w:p>
    <w:p w14:paraId="0F013337" w14:textId="77777777" w:rsidR="00A914E1" w:rsidRPr="00CE402A" w:rsidRDefault="00A914E1" w:rsidP="23E8A84F">
      <w:pPr>
        <w:autoSpaceDE w:val="0"/>
        <w:autoSpaceDN w:val="0"/>
        <w:adjustRightInd w:val="0"/>
        <w:spacing w:after="0" w:line="240" w:lineRule="auto"/>
        <w:rPr>
          <w:rFonts w:ascii="Times New Roman" w:hAnsi="Times New Roman"/>
          <w:b/>
          <w:bCs/>
          <w:sz w:val="24"/>
          <w:szCs w:val="24"/>
        </w:rPr>
      </w:pPr>
    </w:p>
    <w:p w14:paraId="4503D315" w14:textId="3F420DA0" w:rsidR="00A914E1" w:rsidRPr="00CE402A" w:rsidRDefault="00A914E1" w:rsidP="23E8A84F">
      <w:pPr>
        <w:autoSpaceDE w:val="0"/>
        <w:autoSpaceDN w:val="0"/>
        <w:adjustRightInd w:val="0"/>
        <w:spacing w:after="0" w:line="240" w:lineRule="auto"/>
        <w:rPr>
          <w:rFonts w:ascii="Times New Roman" w:hAnsi="Times New Roman"/>
          <w:b/>
          <w:bCs/>
          <w:sz w:val="24"/>
          <w:szCs w:val="24"/>
        </w:rPr>
      </w:pPr>
      <w:r w:rsidRPr="00CE402A">
        <w:rPr>
          <w:rFonts w:ascii="Times New Roman" w:hAnsi="Times New Roman"/>
          <w:b/>
          <w:bCs/>
          <w:sz w:val="24"/>
          <w:szCs w:val="24"/>
        </w:rPr>
        <w:t>COLLECTIONS MANAGEMENT POLICIES</w:t>
      </w:r>
      <w:r w:rsidR="008F1B14" w:rsidRPr="00CE402A">
        <w:rPr>
          <w:rFonts w:ascii="Times New Roman" w:hAnsi="Times New Roman"/>
          <w:b/>
          <w:bCs/>
          <w:sz w:val="24"/>
          <w:szCs w:val="24"/>
        </w:rPr>
        <w:t>*</w:t>
      </w:r>
      <w:r w:rsidR="00E15823">
        <w:rPr>
          <w:rFonts w:ascii="Times New Roman" w:hAnsi="Times New Roman"/>
          <w:b/>
          <w:bCs/>
          <w:sz w:val="24"/>
          <w:szCs w:val="24"/>
        </w:rPr>
        <w:t>*</w:t>
      </w:r>
    </w:p>
    <w:p w14:paraId="3E11CC77" w14:textId="13506997" w:rsidR="00A914E1" w:rsidRPr="00CE402A" w:rsidRDefault="00A914E1" w:rsidP="23E8A84F">
      <w:p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Disposition: PERMANENT RECORD.</w:t>
      </w:r>
      <w:r w:rsidR="003047E9" w:rsidRPr="00CE402A">
        <w:rPr>
          <w:rFonts w:ascii="Times New Roman" w:hAnsi="Times New Roman"/>
          <w:sz w:val="24"/>
          <w:szCs w:val="24"/>
        </w:rPr>
        <w:t xml:space="preserve"> Retain in office.</w:t>
      </w:r>
      <w:r w:rsidR="00E15823">
        <w:rPr>
          <w:rFonts w:ascii="Times New Roman" w:hAnsi="Times New Roman"/>
          <w:sz w:val="24"/>
          <w:szCs w:val="24"/>
        </w:rPr>
        <w:t xml:space="preserve"> Owned by Landmark Park</w:t>
      </w:r>
    </w:p>
    <w:p w14:paraId="185990FB" w14:textId="235BFA4E" w:rsidR="00A914E1" w:rsidRPr="00CE402A" w:rsidRDefault="00A914E1" w:rsidP="23E8A84F">
      <w:pPr>
        <w:autoSpaceDE w:val="0"/>
        <w:autoSpaceDN w:val="0"/>
        <w:adjustRightInd w:val="0"/>
        <w:spacing w:after="0" w:line="240" w:lineRule="auto"/>
        <w:rPr>
          <w:rFonts w:ascii="Times New Roman" w:hAnsi="Times New Roman"/>
          <w:b/>
          <w:bCs/>
          <w:sz w:val="24"/>
          <w:szCs w:val="24"/>
        </w:rPr>
      </w:pPr>
    </w:p>
    <w:p w14:paraId="24EC5582" w14:textId="77777777" w:rsidR="005263CA" w:rsidRPr="00CE402A" w:rsidRDefault="005263CA" w:rsidP="23E8A84F">
      <w:pPr>
        <w:autoSpaceDE w:val="0"/>
        <w:autoSpaceDN w:val="0"/>
        <w:adjustRightInd w:val="0"/>
        <w:spacing w:after="0" w:line="240" w:lineRule="auto"/>
        <w:rPr>
          <w:rFonts w:ascii="Times New Roman" w:hAnsi="Times New Roman"/>
          <w:b/>
          <w:bCs/>
          <w:sz w:val="24"/>
          <w:szCs w:val="24"/>
        </w:rPr>
      </w:pPr>
      <w:r w:rsidRPr="00CE402A">
        <w:rPr>
          <w:rFonts w:ascii="Times New Roman" w:hAnsi="Times New Roman"/>
          <w:b/>
          <w:bCs/>
          <w:sz w:val="24"/>
          <w:szCs w:val="24"/>
        </w:rPr>
        <w:t xml:space="preserve">COLLECTION INVENTORIES* </w:t>
      </w:r>
    </w:p>
    <w:p w14:paraId="1A9E4CD1" w14:textId="0DCBAB07" w:rsidR="005263CA" w:rsidRPr="00CE402A" w:rsidRDefault="005263CA" w:rsidP="23E8A84F">
      <w:pPr>
        <w:autoSpaceDE w:val="0"/>
        <w:autoSpaceDN w:val="0"/>
        <w:adjustRightInd w:val="0"/>
        <w:spacing w:after="0" w:line="240" w:lineRule="auto"/>
        <w:rPr>
          <w:rFonts w:ascii="Times New Roman" w:hAnsi="Times New Roman"/>
          <w:b/>
          <w:bCs/>
          <w:sz w:val="24"/>
          <w:szCs w:val="24"/>
        </w:rPr>
      </w:pPr>
      <w:r w:rsidRPr="00CE402A">
        <w:rPr>
          <w:rFonts w:ascii="Times New Roman" w:hAnsi="Times New Roman"/>
          <w:sz w:val="24"/>
          <w:szCs w:val="24"/>
        </w:rPr>
        <w:t>Disposition: PERMANENT RECORD. Retain in office.</w:t>
      </w:r>
      <w:r w:rsidR="00E15823">
        <w:rPr>
          <w:rFonts w:ascii="Times New Roman" w:hAnsi="Times New Roman"/>
          <w:sz w:val="24"/>
          <w:szCs w:val="24"/>
        </w:rPr>
        <w:t xml:space="preserve"> Owned by Landmark Park.</w:t>
      </w:r>
    </w:p>
    <w:p w14:paraId="7E68599E" w14:textId="77777777" w:rsidR="005263CA" w:rsidRPr="00CE402A" w:rsidRDefault="005263CA" w:rsidP="23E8A84F">
      <w:pPr>
        <w:autoSpaceDE w:val="0"/>
        <w:autoSpaceDN w:val="0"/>
        <w:adjustRightInd w:val="0"/>
        <w:spacing w:after="0" w:line="240" w:lineRule="auto"/>
        <w:rPr>
          <w:rFonts w:ascii="Times New Roman" w:hAnsi="Times New Roman"/>
          <w:b/>
          <w:bCs/>
          <w:sz w:val="24"/>
          <w:szCs w:val="24"/>
        </w:rPr>
      </w:pPr>
    </w:p>
    <w:p w14:paraId="24ACFE15" w14:textId="386263FD" w:rsidR="005629B3" w:rsidRPr="00CE402A" w:rsidRDefault="00834F4F" w:rsidP="23E8A84F">
      <w:pPr>
        <w:autoSpaceDE w:val="0"/>
        <w:autoSpaceDN w:val="0"/>
        <w:adjustRightInd w:val="0"/>
        <w:spacing w:after="0" w:line="240" w:lineRule="auto"/>
        <w:rPr>
          <w:rFonts w:ascii="Times New Roman" w:hAnsi="Times New Roman"/>
          <w:b/>
          <w:bCs/>
          <w:sz w:val="24"/>
          <w:szCs w:val="24"/>
        </w:rPr>
      </w:pPr>
      <w:r w:rsidRPr="00CE402A">
        <w:rPr>
          <w:rFonts w:ascii="Times New Roman" w:hAnsi="Times New Roman"/>
          <w:b/>
          <w:bCs/>
          <w:sz w:val="24"/>
          <w:szCs w:val="24"/>
        </w:rPr>
        <w:t>MEMORAND</w:t>
      </w:r>
      <w:r w:rsidR="003047E9" w:rsidRPr="00CE402A">
        <w:rPr>
          <w:rFonts w:ascii="Times New Roman" w:hAnsi="Times New Roman"/>
          <w:b/>
          <w:bCs/>
          <w:sz w:val="24"/>
          <w:szCs w:val="24"/>
        </w:rPr>
        <w:t>A</w:t>
      </w:r>
      <w:r w:rsidRPr="00CE402A">
        <w:rPr>
          <w:rFonts w:ascii="Times New Roman" w:hAnsi="Times New Roman"/>
          <w:b/>
          <w:bCs/>
          <w:sz w:val="24"/>
          <w:szCs w:val="24"/>
        </w:rPr>
        <w:t xml:space="preserve"> OF </w:t>
      </w:r>
      <w:r w:rsidR="00A914E1" w:rsidRPr="00CE402A">
        <w:rPr>
          <w:rFonts w:ascii="Times New Roman" w:hAnsi="Times New Roman"/>
          <w:b/>
          <w:bCs/>
          <w:sz w:val="24"/>
          <w:szCs w:val="24"/>
        </w:rPr>
        <w:t>UNDERSTANDING AND ARTIFACT LOAN AGREEMENTS</w:t>
      </w:r>
      <w:r w:rsidR="008F1B14" w:rsidRPr="00CE402A">
        <w:rPr>
          <w:rFonts w:ascii="Times New Roman" w:hAnsi="Times New Roman"/>
          <w:b/>
          <w:bCs/>
          <w:sz w:val="24"/>
          <w:szCs w:val="24"/>
        </w:rPr>
        <w:t>*</w:t>
      </w:r>
    </w:p>
    <w:p w14:paraId="1B9C3895" w14:textId="0AAEE87C" w:rsidR="005629B3" w:rsidRPr="00CE402A" w:rsidRDefault="005629B3" w:rsidP="00FC01D4">
      <w:p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Disposition: PERMANENT RECORD.</w:t>
      </w:r>
      <w:r w:rsidR="003047E9" w:rsidRPr="00CE402A">
        <w:rPr>
          <w:rFonts w:ascii="Times New Roman" w:hAnsi="Times New Roman"/>
          <w:sz w:val="24"/>
          <w:szCs w:val="24"/>
        </w:rPr>
        <w:t xml:space="preserve"> Retain in office.</w:t>
      </w:r>
    </w:p>
    <w:p w14:paraId="7AD4EE98" w14:textId="55D22EBC" w:rsidR="00A914E1" w:rsidRPr="00CE402A" w:rsidRDefault="00A914E1" w:rsidP="00FC01D4">
      <w:pPr>
        <w:autoSpaceDE w:val="0"/>
        <w:autoSpaceDN w:val="0"/>
        <w:adjustRightInd w:val="0"/>
        <w:spacing w:after="0" w:line="240" w:lineRule="auto"/>
        <w:rPr>
          <w:rFonts w:ascii="Times New Roman" w:hAnsi="Times New Roman"/>
          <w:sz w:val="24"/>
          <w:szCs w:val="24"/>
        </w:rPr>
      </w:pPr>
    </w:p>
    <w:p w14:paraId="144D18BD" w14:textId="2361CFA7" w:rsidR="00A914E1" w:rsidRPr="00CE402A" w:rsidRDefault="00A914E1" w:rsidP="00FC01D4">
      <w:pPr>
        <w:autoSpaceDE w:val="0"/>
        <w:autoSpaceDN w:val="0"/>
        <w:adjustRightInd w:val="0"/>
        <w:spacing w:after="0" w:line="240" w:lineRule="auto"/>
        <w:rPr>
          <w:rFonts w:ascii="Times New Roman" w:hAnsi="Times New Roman"/>
          <w:b/>
          <w:sz w:val="24"/>
          <w:szCs w:val="24"/>
        </w:rPr>
      </w:pPr>
      <w:r w:rsidRPr="00CE402A">
        <w:rPr>
          <w:rFonts w:ascii="Times New Roman" w:hAnsi="Times New Roman"/>
          <w:b/>
          <w:sz w:val="24"/>
          <w:szCs w:val="24"/>
        </w:rPr>
        <w:t>Audio</w:t>
      </w:r>
      <w:r w:rsidR="00ED005C" w:rsidRPr="00CE402A">
        <w:rPr>
          <w:rFonts w:ascii="Times New Roman" w:hAnsi="Times New Roman"/>
          <w:b/>
          <w:sz w:val="24"/>
          <w:szCs w:val="24"/>
        </w:rPr>
        <w:t>v</w:t>
      </w:r>
      <w:r w:rsidR="008F1B14" w:rsidRPr="00CE402A">
        <w:rPr>
          <w:rFonts w:ascii="Times New Roman" w:hAnsi="Times New Roman"/>
          <w:b/>
          <w:sz w:val="24"/>
          <w:szCs w:val="24"/>
        </w:rPr>
        <w:t>isual Materials Documenting Agricultural History</w:t>
      </w:r>
    </w:p>
    <w:p w14:paraId="6CBAC58D" w14:textId="77777777" w:rsidR="00A914E1" w:rsidRPr="00CE402A" w:rsidRDefault="00A914E1" w:rsidP="00FC01D4">
      <w:pPr>
        <w:autoSpaceDE w:val="0"/>
        <w:autoSpaceDN w:val="0"/>
        <w:adjustRightInd w:val="0"/>
        <w:spacing w:after="0" w:line="240" w:lineRule="auto"/>
        <w:rPr>
          <w:rFonts w:ascii="Times New Roman" w:hAnsi="Times New Roman"/>
          <w:b/>
          <w:sz w:val="24"/>
          <w:szCs w:val="24"/>
        </w:rPr>
      </w:pPr>
    </w:p>
    <w:p w14:paraId="5439A995" w14:textId="4979EEFD" w:rsidR="00A914E1" w:rsidRPr="00CE402A" w:rsidRDefault="00A914E1" w:rsidP="00FC01D4">
      <w:pPr>
        <w:numPr>
          <w:ilvl w:val="0"/>
          <w:numId w:val="9"/>
        </w:numPr>
        <w:autoSpaceDE w:val="0"/>
        <w:autoSpaceDN w:val="0"/>
        <w:adjustRightInd w:val="0"/>
        <w:spacing w:after="0" w:line="240" w:lineRule="auto"/>
        <w:rPr>
          <w:rFonts w:ascii="Times New Roman" w:hAnsi="Times New Roman"/>
          <w:bCs/>
          <w:sz w:val="24"/>
          <w:szCs w:val="24"/>
        </w:rPr>
      </w:pPr>
      <w:r w:rsidRPr="00CE402A">
        <w:rPr>
          <w:rFonts w:ascii="Times New Roman" w:hAnsi="Times New Roman"/>
          <w:bCs/>
          <w:sz w:val="24"/>
          <w:szCs w:val="24"/>
        </w:rPr>
        <w:t>ORAL HISTOR</w:t>
      </w:r>
      <w:r w:rsidR="008F1B14" w:rsidRPr="00CE402A">
        <w:rPr>
          <w:rFonts w:ascii="Times New Roman" w:hAnsi="Times New Roman"/>
          <w:bCs/>
          <w:sz w:val="24"/>
          <w:szCs w:val="24"/>
        </w:rPr>
        <w:t>Y RECORDING</w:t>
      </w:r>
      <w:r w:rsidR="00487E12" w:rsidRPr="00CE402A">
        <w:rPr>
          <w:rFonts w:ascii="Times New Roman" w:hAnsi="Times New Roman"/>
          <w:bCs/>
          <w:sz w:val="24"/>
          <w:szCs w:val="24"/>
        </w:rPr>
        <w:t>S</w:t>
      </w:r>
      <w:r w:rsidR="008F1B14" w:rsidRPr="00CE402A">
        <w:rPr>
          <w:rFonts w:ascii="Times New Roman" w:hAnsi="Times New Roman"/>
          <w:bCs/>
          <w:sz w:val="24"/>
          <w:szCs w:val="24"/>
        </w:rPr>
        <w:t xml:space="preserve"> AND TRANSCRIPTS</w:t>
      </w:r>
      <w:r w:rsidR="00C70F22" w:rsidRPr="00CE402A">
        <w:rPr>
          <w:rFonts w:ascii="Times New Roman" w:hAnsi="Times New Roman"/>
          <w:bCs/>
          <w:sz w:val="24"/>
          <w:szCs w:val="24"/>
        </w:rPr>
        <w:t>*</w:t>
      </w:r>
    </w:p>
    <w:p w14:paraId="432BA09B" w14:textId="53E9E183" w:rsidR="00A914E1" w:rsidRPr="00CE402A" w:rsidRDefault="00A914E1" w:rsidP="00FC01D4">
      <w:pPr>
        <w:autoSpaceDE w:val="0"/>
        <w:autoSpaceDN w:val="0"/>
        <w:adjustRightInd w:val="0"/>
        <w:spacing w:after="0" w:line="240" w:lineRule="auto"/>
        <w:ind w:left="720"/>
        <w:rPr>
          <w:rFonts w:ascii="Times New Roman" w:hAnsi="Times New Roman"/>
          <w:sz w:val="24"/>
          <w:szCs w:val="24"/>
        </w:rPr>
      </w:pPr>
      <w:r w:rsidRPr="00CE402A">
        <w:rPr>
          <w:rFonts w:ascii="Times New Roman" w:hAnsi="Times New Roman"/>
          <w:sz w:val="24"/>
          <w:szCs w:val="24"/>
        </w:rPr>
        <w:t>Disposition: PERMANENT RECORD.</w:t>
      </w:r>
    </w:p>
    <w:p w14:paraId="7BBD2E3A" w14:textId="77777777" w:rsidR="00A914E1" w:rsidRPr="00CE402A" w:rsidRDefault="00A914E1" w:rsidP="00FC01D4">
      <w:pPr>
        <w:autoSpaceDE w:val="0"/>
        <w:autoSpaceDN w:val="0"/>
        <w:adjustRightInd w:val="0"/>
        <w:spacing w:after="0" w:line="240" w:lineRule="auto"/>
        <w:ind w:left="720"/>
        <w:rPr>
          <w:rFonts w:ascii="Times New Roman" w:hAnsi="Times New Roman"/>
          <w:sz w:val="24"/>
          <w:szCs w:val="24"/>
        </w:rPr>
      </w:pPr>
    </w:p>
    <w:p w14:paraId="23A351B2" w14:textId="1C06942A" w:rsidR="00A914E1" w:rsidRPr="00CE402A" w:rsidRDefault="00A914E1" w:rsidP="00FC01D4">
      <w:pPr>
        <w:numPr>
          <w:ilvl w:val="0"/>
          <w:numId w:val="9"/>
        </w:numPr>
        <w:autoSpaceDE w:val="0"/>
        <w:autoSpaceDN w:val="0"/>
        <w:adjustRightInd w:val="0"/>
        <w:spacing w:after="0" w:line="240" w:lineRule="auto"/>
        <w:rPr>
          <w:rFonts w:ascii="Times New Roman" w:hAnsi="Times New Roman"/>
          <w:bCs/>
          <w:sz w:val="24"/>
          <w:szCs w:val="24"/>
        </w:rPr>
      </w:pPr>
      <w:r w:rsidRPr="00CE402A">
        <w:rPr>
          <w:rFonts w:ascii="Times New Roman" w:hAnsi="Times New Roman"/>
          <w:bCs/>
          <w:sz w:val="24"/>
          <w:szCs w:val="24"/>
        </w:rPr>
        <w:t xml:space="preserve">FINAL EDITED </w:t>
      </w:r>
      <w:r w:rsidR="003047E9" w:rsidRPr="00CE402A">
        <w:rPr>
          <w:rFonts w:ascii="Times New Roman" w:hAnsi="Times New Roman"/>
          <w:bCs/>
          <w:sz w:val="24"/>
          <w:szCs w:val="24"/>
        </w:rPr>
        <w:t>AUDIOVISUAL MATERIAL</w:t>
      </w:r>
      <w:r w:rsidR="00487E12" w:rsidRPr="00CE402A">
        <w:rPr>
          <w:rFonts w:ascii="Times New Roman" w:hAnsi="Times New Roman"/>
          <w:bCs/>
          <w:sz w:val="24"/>
          <w:szCs w:val="24"/>
        </w:rPr>
        <w:t>S</w:t>
      </w:r>
      <w:r w:rsidR="00C70F22" w:rsidRPr="00CE402A">
        <w:rPr>
          <w:rFonts w:ascii="Times New Roman" w:hAnsi="Times New Roman"/>
          <w:bCs/>
          <w:sz w:val="24"/>
          <w:szCs w:val="24"/>
        </w:rPr>
        <w:t>*</w:t>
      </w:r>
    </w:p>
    <w:p w14:paraId="4B81DF6C" w14:textId="22840E06" w:rsidR="00A914E1" w:rsidRPr="00CE402A" w:rsidRDefault="00A914E1" w:rsidP="00FC01D4">
      <w:pPr>
        <w:autoSpaceDE w:val="0"/>
        <w:autoSpaceDN w:val="0"/>
        <w:adjustRightInd w:val="0"/>
        <w:spacing w:after="0" w:line="240" w:lineRule="auto"/>
        <w:ind w:left="720"/>
        <w:rPr>
          <w:rFonts w:ascii="Times New Roman" w:hAnsi="Times New Roman"/>
          <w:sz w:val="24"/>
          <w:szCs w:val="24"/>
        </w:rPr>
      </w:pPr>
      <w:r w:rsidRPr="00CE402A">
        <w:rPr>
          <w:rFonts w:ascii="Times New Roman" w:hAnsi="Times New Roman"/>
          <w:sz w:val="24"/>
          <w:szCs w:val="24"/>
        </w:rPr>
        <w:t>Disposition: PERMANENT RECORD.</w:t>
      </w:r>
    </w:p>
    <w:p w14:paraId="50651032" w14:textId="77777777" w:rsidR="00A914E1" w:rsidRPr="00CE402A" w:rsidRDefault="00A914E1" w:rsidP="00FC01D4">
      <w:pPr>
        <w:autoSpaceDE w:val="0"/>
        <w:autoSpaceDN w:val="0"/>
        <w:adjustRightInd w:val="0"/>
        <w:spacing w:after="0" w:line="240" w:lineRule="auto"/>
        <w:ind w:left="720"/>
        <w:rPr>
          <w:rFonts w:ascii="Times New Roman" w:hAnsi="Times New Roman"/>
          <w:sz w:val="24"/>
          <w:szCs w:val="24"/>
        </w:rPr>
      </w:pPr>
    </w:p>
    <w:p w14:paraId="502B1F76" w14:textId="52DEAB34" w:rsidR="00A914E1" w:rsidRPr="00CE402A" w:rsidRDefault="00A914E1" w:rsidP="00FC01D4">
      <w:pPr>
        <w:numPr>
          <w:ilvl w:val="0"/>
          <w:numId w:val="9"/>
        </w:numPr>
        <w:autoSpaceDE w:val="0"/>
        <w:autoSpaceDN w:val="0"/>
        <w:adjustRightInd w:val="0"/>
        <w:spacing w:after="0" w:line="240" w:lineRule="auto"/>
        <w:rPr>
          <w:rFonts w:ascii="Times New Roman" w:hAnsi="Times New Roman"/>
          <w:bCs/>
          <w:sz w:val="24"/>
          <w:szCs w:val="24"/>
        </w:rPr>
      </w:pPr>
      <w:r w:rsidRPr="00CE402A">
        <w:rPr>
          <w:rFonts w:ascii="Times New Roman" w:hAnsi="Times New Roman"/>
          <w:bCs/>
          <w:sz w:val="24"/>
          <w:szCs w:val="24"/>
        </w:rPr>
        <w:t xml:space="preserve">Raw </w:t>
      </w:r>
      <w:r w:rsidR="003047E9" w:rsidRPr="00CE402A">
        <w:rPr>
          <w:rFonts w:ascii="Times New Roman" w:hAnsi="Times New Roman"/>
          <w:bCs/>
          <w:sz w:val="24"/>
          <w:szCs w:val="24"/>
        </w:rPr>
        <w:t>or Poor-Quality Audiovisual Material</w:t>
      </w:r>
      <w:r w:rsidR="00487E12" w:rsidRPr="00CE402A">
        <w:rPr>
          <w:rFonts w:ascii="Times New Roman" w:hAnsi="Times New Roman"/>
          <w:bCs/>
          <w:sz w:val="24"/>
          <w:szCs w:val="24"/>
        </w:rPr>
        <w:t>s</w:t>
      </w:r>
    </w:p>
    <w:p w14:paraId="2162CEC8" w14:textId="486C978A" w:rsidR="00A914E1" w:rsidRPr="00CE402A" w:rsidRDefault="00A914E1" w:rsidP="00FC01D4">
      <w:pPr>
        <w:autoSpaceDE w:val="0"/>
        <w:autoSpaceDN w:val="0"/>
        <w:adjustRightInd w:val="0"/>
        <w:spacing w:after="0" w:line="240" w:lineRule="auto"/>
        <w:ind w:left="720"/>
        <w:rPr>
          <w:rFonts w:ascii="Times New Roman" w:hAnsi="Times New Roman"/>
          <w:sz w:val="24"/>
          <w:szCs w:val="24"/>
        </w:rPr>
      </w:pPr>
      <w:r w:rsidRPr="00CE402A">
        <w:rPr>
          <w:rFonts w:ascii="Times New Roman" w:hAnsi="Times New Roman"/>
          <w:sz w:val="24"/>
          <w:szCs w:val="24"/>
        </w:rPr>
        <w:t>Disposition: Temporary Record. Retain for useful life.</w:t>
      </w:r>
    </w:p>
    <w:p w14:paraId="45AC3FB9" w14:textId="5049CD60" w:rsidR="005629B3" w:rsidRPr="00CE402A" w:rsidRDefault="005629B3" w:rsidP="00FC01D4">
      <w:pPr>
        <w:autoSpaceDE w:val="0"/>
        <w:autoSpaceDN w:val="0"/>
        <w:adjustRightInd w:val="0"/>
        <w:spacing w:after="0" w:line="240" w:lineRule="auto"/>
        <w:rPr>
          <w:rFonts w:ascii="Times New Roman" w:hAnsi="Times New Roman"/>
          <w:sz w:val="24"/>
          <w:szCs w:val="24"/>
        </w:rPr>
      </w:pPr>
    </w:p>
    <w:p w14:paraId="7C157A8A" w14:textId="697003F7" w:rsidR="005629B3" w:rsidRPr="00CE402A" w:rsidRDefault="00A966D5" w:rsidP="00FC01D4">
      <w:pPr>
        <w:pStyle w:val="H3"/>
        <w:spacing w:before="0" w:after="0" w:line="240" w:lineRule="auto"/>
        <w:rPr>
          <w:rFonts w:ascii="Times New Roman" w:hAnsi="Times New Roman" w:cs="Times New Roman"/>
          <w:color w:val="auto"/>
        </w:rPr>
      </w:pPr>
      <w:bookmarkStart w:id="42" w:name="_Toc32568094"/>
      <w:r w:rsidRPr="00CE402A">
        <w:rPr>
          <w:rFonts w:ascii="Times New Roman" w:hAnsi="Times New Roman" w:cs="Times New Roman"/>
          <w:color w:val="auto"/>
        </w:rPr>
        <w:t>Educating</w:t>
      </w:r>
      <w:bookmarkEnd w:id="42"/>
    </w:p>
    <w:p w14:paraId="5F0AF445" w14:textId="77777777" w:rsidR="005629B3" w:rsidRPr="00CE402A" w:rsidRDefault="005629B3" w:rsidP="00FC01D4">
      <w:pPr>
        <w:autoSpaceDE w:val="0"/>
        <w:autoSpaceDN w:val="0"/>
        <w:adjustRightInd w:val="0"/>
        <w:spacing w:after="0" w:line="240" w:lineRule="auto"/>
        <w:rPr>
          <w:rFonts w:ascii="Times New Roman" w:hAnsi="Times New Roman"/>
          <w:b/>
          <w:color w:val="000000"/>
          <w:sz w:val="24"/>
          <w:szCs w:val="24"/>
        </w:rPr>
      </w:pPr>
    </w:p>
    <w:p w14:paraId="7751C749" w14:textId="53BEA935" w:rsidR="00837D55" w:rsidRPr="00CE402A" w:rsidRDefault="000C6C86" w:rsidP="00FC01D4">
      <w:pPr>
        <w:autoSpaceDE w:val="0"/>
        <w:autoSpaceDN w:val="0"/>
        <w:adjustRightInd w:val="0"/>
        <w:spacing w:after="0" w:line="240" w:lineRule="auto"/>
        <w:rPr>
          <w:rFonts w:ascii="Times New Roman" w:hAnsi="Times New Roman"/>
          <w:b/>
          <w:sz w:val="24"/>
          <w:szCs w:val="24"/>
        </w:rPr>
      </w:pPr>
      <w:r w:rsidRPr="00CE402A">
        <w:rPr>
          <w:rFonts w:ascii="Times New Roman" w:hAnsi="Times New Roman"/>
          <w:b/>
          <w:sz w:val="24"/>
          <w:szCs w:val="24"/>
        </w:rPr>
        <w:t>Exhibit Planning Files</w:t>
      </w:r>
    </w:p>
    <w:p w14:paraId="1757326F" w14:textId="1983F0CB" w:rsidR="00837D55" w:rsidRPr="00CE402A" w:rsidRDefault="00837D55" w:rsidP="00FC01D4">
      <w:pPr>
        <w:autoSpaceDE w:val="0"/>
        <w:autoSpaceDN w:val="0"/>
        <w:adjustRightInd w:val="0"/>
        <w:spacing w:after="0" w:line="240" w:lineRule="auto"/>
        <w:rPr>
          <w:rFonts w:ascii="Times New Roman" w:hAnsi="Times New Roman"/>
          <w:color w:val="FF0000"/>
          <w:sz w:val="24"/>
          <w:szCs w:val="24"/>
        </w:rPr>
      </w:pPr>
      <w:r w:rsidRPr="00CE402A">
        <w:rPr>
          <w:rFonts w:ascii="Times New Roman" w:hAnsi="Times New Roman"/>
          <w:color w:val="000000"/>
          <w:sz w:val="24"/>
          <w:szCs w:val="24"/>
        </w:rPr>
        <w:t xml:space="preserve">Disposition: Temporary Record. </w:t>
      </w:r>
      <w:r w:rsidR="005263CA" w:rsidRPr="00CE402A">
        <w:rPr>
          <w:rFonts w:ascii="Times New Roman" w:hAnsi="Times New Roman"/>
          <w:color w:val="000000"/>
          <w:sz w:val="24"/>
          <w:szCs w:val="24"/>
        </w:rPr>
        <w:t>Retain for 5 years</w:t>
      </w:r>
      <w:r w:rsidR="00EA023A">
        <w:rPr>
          <w:rFonts w:ascii="Times New Roman" w:hAnsi="Times New Roman"/>
          <w:color w:val="000000"/>
          <w:sz w:val="24"/>
          <w:szCs w:val="24"/>
        </w:rPr>
        <w:t xml:space="preserve"> after exhibit opening</w:t>
      </w:r>
      <w:r w:rsidR="005263CA" w:rsidRPr="00CE402A">
        <w:rPr>
          <w:rFonts w:ascii="Times New Roman" w:hAnsi="Times New Roman"/>
          <w:color w:val="000000"/>
          <w:sz w:val="24"/>
          <w:szCs w:val="24"/>
        </w:rPr>
        <w:t>.</w:t>
      </w:r>
    </w:p>
    <w:p w14:paraId="7F67E4D9" w14:textId="4FC346FA" w:rsidR="000C6C86" w:rsidRPr="00CE402A" w:rsidRDefault="000C6C86" w:rsidP="00FC01D4">
      <w:pPr>
        <w:autoSpaceDE w:val="0"/>
        <w:autoSpaceDN w:val="0"/>
        <w:adjustRightInd w:val="0"/>
        <w:spacing w:after="0" w:line="240" w:lineRule="auto"/>
        <w:rPr>
          <w:rFonts w:ascii="Times New Roman" w:hAnsi="Times New Roman"/>
          <w:color w:val="FF0000"/>
          <w:sz w:val="24"/>
          <w:szCs w:val="24"/>
        </w:rPr>
      </w:pPr>
    </w:p>
    <w:p w14:paraId="0E047AF8" w14:textId="4E087385" w:rsidR="000C6C86" w:rsidRPr="00CE402A" w:rsidRDefault="008F1B14" w:rsidP="00FC01D4">
      <w:pPr>
        <w:autoSpaceDE w:val="0"/>
        <w:autoSpaceDN w:val="0"/>
        <w:adjustRightInd w:val="0"/>
        <w:spacing w:after="0" w:line="240" w:lineRule="auto"/>
        <w:rPr>
          <w:rFonts w:ascii="Times New Roman" w:hAnsi="Times New Roman"/>
          <w:b/>
          <w:sz w:val="24"/>
          <w:szCs w:val="24"/>
        </w:rPr>
      </w:pPr>
      <w:r w:rsidRPr="00CE402A">
        <w:rPr>
          <w:rFonts w:ascii="Times New Roman" w:hAnsi="Times New Roman"/>
          <w:b/>
          <w:sz w:val="24"/>
          <w:szCs w:val="24"/>
        </w:rPr>
        <w:t xml:space="preserve">Representative Files </w:t>
      </w:r>
      <w:r w:rsidR="00487E12" w:rsidRPr="00CE402A">
        <w:rPr>
          <w:rFonts w:ascii="Times New Roman" w:hAnsi="Times New Roman"/>
          <w:b/>
          <w:sz w:val="24"/>
          <w:szCs w:val="24"/>
        </w:rPr>
        <w:t>of</w:t>
      </w:r>
      <w:r w:rsidRPr="00CE402A">
        <w:rPr>
          <w:rFonts w:ascii="Times New Roman" w:hAnsi="Times New Roman"/>
          <w:b/>
          <w:sz w:val="24"/>
          <w:szCs w:val="24"/>
        </w:rPr>
        <w:t xml:space="preserve"> Exhibits and Other Presentations</w:t>
      </w:r>
    </w:p>
    <w:p w14:paraId="5CEE3BC8" w14:textId="77777777" w:rsidR="000C6C86" w:rsidRPr="00CE402A" w:rsidRDefault="000C6C86" w:rsidP="00FC01D4">
      <w:pPr>
        <w:autoSpaceDE w:val="0"/>
        <w:autoSpaceDN w:val="0"/>
        <w:adjustRightInd w:val="0"/>
        <w:spacing w:after="0" w:line="240" w:lineRule="auto"/>
        <w:rPr>
          <w:rFonts w:ascii="Times New Roman" w:hAnsi="Times New Roman"/>
          <w:b/>
          <w:sz w:val="24"/>
          <w:szCs w:val="24"/>
        </w:rPr>
      </w:pPr>
    </w:p>
    <w:p w14:paraId="0002883C" w14:textId="6317C5B8" w:rsidR="008F1B14" w:rsidRPr="00CE402A" w:rsidRDefault="0079653D" w:rsidP="00FC01D4">
      <w:pPr>
        <w:numPr>
          <w:ilvl w:val="0"/>
          <w:numId w:val="17"/>
        </w:numPr>
        <w:autoSpaceDE w:val="0"/>
        <w:autoSpaceDN w:val="0"/>
        <w:adjustRightInd w:val="0"/>
        <w:spacing w:after="0" w:line="240" w:lineRule="auto"/>
        <w:rPr>
          <w:rFonts w:ascii="Times New Roman" w:hAnsi="Times New Roman"/>
          <w:sz w:val="24"/>
          <w:szCs w:val="24"/>
        </w:rPr>
      </w:pPr>
      <w:r w:rsidRPr="00CE402A">
        <w:rPr>
          <w:rFonts w:ascii="Times New Roman" w:hAnsi="Times New Roman"/>
          <w:bCs/>
          <w:sz w:val="24"/>
          <w:szCs w:val="24"/>
        </w:rPr>
        <w:t xml:space="preserve">REPRESENTATIVE SELECTION OF EXHIBIT </w:t>
      </w:r>
      <w:r w:rsidR="000C6C86" w:rsidRPr="00CE402A">
        <w:rPr>
          <w:rFonts w:ascii="Times New Roman" w:hAnsi="Times New Roman"/>
          <w:bCs/>
          <w:sz w:val="24"/>
          <w:szCs w:val="24"/>
        </w:rPr>
        <w:t xml:space="preserve">PHOTOGRAPHS </w:t>
      </w:r>
      <w:r w:rsidR="008F1B14" w:rsidRPr="00CE402A">
        <w:rPr>
          <w:rFonts w:ascii="Times New Roman" w:hAnsi="Times New Roman"/>
          <w:bCs/>
          <w:sz w:val="24"/>
          <w:szCs w:val="24"/>
        </w:rPr>
        <w:t>AND TEXT</w:t>
      </w:r>
      <w:r w:rsidR="00C70F22" w:rsidRPr="00CE402A">
        <w:rPr>
          <w:rFonts w:ascii="Times New Roman" w:hAnsi="Times New Roman"/>
          <w:bCs/>
          <w:sz w:val="24"/>
          <w:szCs w:val="24"/>
        </w:rPr>
        <w:t>*</w:t>
      </w:r>
      <w:r w:rsidR="008F1B14" w:rsidRPr="00CE402A">
        <w:rPr>
          <w:rFonts w:ascii="Times New Roman" w:hAnsi="Times New Roman"/>
          <w:bCs/>
          <w:sz w:val="24"/>
          <w:szCs w:val="24"/>
        </w:rPr>
        <w:t xml:space="preserve"> </w:t>
      </w:r>
      <w:r w:rsidR="000C6C86" w:rsidRPr="00CE402A">
        <w:rPr>
          <w:rFonts w:ascii="Times New Roman" w:hAnsi="Times New Roman"/>
          <w:sz w:val="24"/>
          <w:szCs w:val="24"/>
        </w:rPr>
        <w:t>Disposition: PERMANENT RECORD.</w:t>
      </w:r>
    </w:p>
    <w:p w14:paraId="6B730FD9" w14:textId="77777777" w:rsidR="00961E8E" w:rsidRPr="00CE402A" w:rsidRDefault="00961E8E" w:rsidP="00FC01D4">
      <w:pPr>
        <w:autoSpaceDE w:val="0"/>
        <w:autoSpaceDN w:val="0"/>
        <w:adjustRightInd w:val="0"/>
        <w:spacing w:after="0" w:line="240" w:lineRule="auto"/>
        <w:ind w:left="720"/>
        <w:rPr>
          <w:rFonts w:ascii="Times New Roman" w:hAnsi="Times New Roman"/>
          <w:sz w:val="24"/>
          <w:szCs w:val="24"/>
        </w:rPr>
      </w:pPr>
    </w:p>
    <w:p w14:paraId="6D4E7F21" w14:textId="6DEB2DEA" w:rsidR="008F1B14" w:rsidRPr="00CE402A" w:rsidRDefault="008F1B14" w:rsidP="00FC01D4">
      <w:pPr>
        <w:numPr>
          <w:ilvl w:val="0"/>
          <w:numId w:val="17"/>
        </w:num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 xml:space="preserve">SAMPLES OF </w:t>
      </w:r>
      <w:r w:rsidR="000C6C86" w:rsidRPr="00CE402A">
        <w:rPr>
          <w:rFonts w:ascii="Times New Roman" w:hAnsi="Times New Roman"/>
          <w:sz w:val="24"/>
          <w:szCs w:val="24"/>
        </w:rPr>
        <w:t>EXHIBIT PUBLICITY FILES</w:t>
      </w:r>
    </w:p>
    <w:p w14:paraId="15A9BF3D" w14:textId="79B9F08E" w:rsidR="000C6C86" w:rsidRPr="00CE402A" w:rsidRDefault="000C6C86" w:rsidP="00FC01D4">
      <w:pPr>
        <w:autoSpaceDE w:val="0"/>
        <w:autoSpaceDN w:val="0"/>
        <w:adjustRightInd w:val="0"/>
        <w:spacing w:after="0" w:line="240" w:lineRule="auto"/>
        <w:ind w:left="720"/>
        <w:rPr>
          <w:rFonts w:ascii="Times New Roman" w:hAnsi="Times New Roman"/>
          <w:sz w:val="24"/>
          <w:szCs w:val="24"/>
        </w:rPr>
      </w:pPr>
      <w:r w:rsidRPr="00CE402A">
        <w:rPr>
          <w:rFonts w:ascii="Times New Roman" w:hAnsi="Times New Roman"/>
          <w:sz w:val="24"/>
          <w:szCs w:val="24"/>
        </w:rPr>
        <w:t>Disposition: PERMANENT RECORD.</w:t>
      </w:r>
    </w:p>
    <w:p w14:paraId="146A958D" w14:textId="57F7EEE1" w:rsidR="0091286E" w:rsidRPr="00CE402A" w:rsidRDefault="0091286E" w:rsidP="00FC01D4">
      <w:pPr>
        <w:autoSpaceDE w:val="0"/>
        <w:autoSpaceDN w:val="0"/>
        <w:adjustRightInd w:val="0"/>
        <w:spacing w:after="0" w:line="240" w:lineRule="auto"/>
        <w:rPr>
          <w:rFonts w:ascii="Times New Roman" w:hAnsi="Times New Roman"/>
          <w:sz w:val="24"/>
          <w:szCs w:val="24"/>
        </w:rPr>
      </w:pPr>
    </w:p>
    <w:p w14:paraId="146EF95F" w14:textId="77777777" w:rsidR="0091286E" w:rsidRPr="00CE402A" w:rsidRDefault="0091286E" w:rsidP="00FC01D4">
      <w:pPr>
        <w:spacing w:after="0" w:line="240" w:lineRule="auto"/>
        <w:ind w:left="7" w:right="11" w:hanging="10"/>
        <w:rPr>
          <w:rFonts w:ascii="Times New Roman" w:hAnsi="Times New Roman"/>
          <w:b/>
          <w:color w:val="000000"/>
          <w:sz w:val="24"/>
        </w:rPr>
      </w:pPr>
      <w:r w:rsidRPr="00CE402A">
        <w:rPr>
          <w:rFonts w:ascii="Times New Roman" w:hAnsi="Times New Roman"/>
          <w:b/>
          <w:color w:val="000000"/>
          <w:sz w:val="24"/>
        </w:rPr>
        <w:t>ANNUAL AND OTHER PERIODIC REPORTS</w:t>
      </w:r>
    </w:p>
    <w:p w14:paraId="00615DA6" w14:textId="77777777" w:rsidR="0091286E" w:rsidRPr="00CE402A" w:rsidRDefault="0091286E" w:rsidP="00FC01D4">
      <w:pPr>
        <w:spacing w:after="0" w:line="240" w:lineRule="auto"/>
        <w:ind w:left="7" w:right="11" w:hanging="10"/>
        <w:rPr>
          <w:rFonts w:ascii="Times New Roman" w:hAnsi="Times New Roman"/>
          <w:color w:val="000000"/>
          <w:sz w:val="24"/>
        </w:rPr>
      </w:pPr>
      <w:r w:rsidRPr="00CE402A">
        <w:rPr>
          <w:rFonts w:ascii="Times New Roman" w:hAnsi="Times New Roman"/>
          <w:color w:val="000000"/>
          <w:sz w:val="24"/>
        </w:rPr>
        <w:t>Disposition: PERMANENT RECORD.</w:t>
      </w:r>
    </w:p>
    <w:p w14:paraId="32525C42" w14:textId="77777777" w:rsidR="0091286E" w:rsidRPr="00CE402A" w:rsidRDefault="0091286E" w:rsidP="00FC01D4">
      <w:pPr>
        <w:spacing w:after="0" w:line="240" w:lineRule="auto"/>
        <w:ind w:left="7" w:right="11" w:hanging="10"/>
        <w:rPr>
          <w:rFonts w:ascii="Times New Roman" w:hAnsi="Times New Roman"/>
          <w:color w:val="000000"/>
          <w:sz w:val="24"/>
        </w:rPr>
      </w:pPr>
    </w:p>
    <w:p w14:paraId="1CAA173D" w14:textId="77777777" w:rsidR="0091286E" w:rsidRPr="00CE402A" w:rsidRDefault="0091286E" w:rsidP="00FC01D4">
      <w:pPr>
        <w:spacing w:after="0" w:line="240" w:lineRule="auto"/>
        <w:ind w:left="7" w:right="11" w:hanging="10"/>
        <w:rPr>
          <w:rFonts w:ascii="Times New Roman" w:hAnsi="Times New Roman"/>
          <w:b/>
          <w:bCs/>
          <w:color w:val="000000"/>
          <w:sz w:val="24"/>
        </w:rPr>
      </w:pPr>
      <w:r w:rsidRPr="00CE402A">
        <w:rPr>
          <w:rFonts w:ascii="Times New Roman" w:hAnsi="Times New Roman"/>
          <w:b/>
          <w:bCs/>
          <w:color w:val="000000"/>
          <w:sz w:val="24"/>
        </w:rPr>
        <w:t>SPECIAL REPORTS</w:t>
      </w:r>
    </w:p>
    <w:p w14:paraId="444A370F" w14:textId="77777777" w:rsidR="0091286E" w:rsidRPr="00CE402A" w:rsidRDefault="0091286E" w:rsidP="00FC01D4">
      <w:pPr>
        <w:spacing w:after="0" w:line="240" w:lineRule="auto"/>
        <w:ind w:left="7" w:right="11" w:hanging="10"/>
        <w:rPr>
          <w:rFonts w:ascii="Times New Roman" w:hAnsi="Times New Roman"/>
          <w:color w:val="000000"/>
          <w:sz w:val="24"/>
        </w:rPr>
      </w:pPr>
      <w:r w:rsidRPr="00CE402A">
        <w:rPr>
          <w:rFonts w:ascii="Times New Roman" w:hAnsi="Times New Roman"/>
          <w:color w:val="000000"/>
          <w:sz w:val="24"/>
        </w:rPr>
        <w:t>Disposition: PERMANENT RECORD.</w:t>
      </w:r>
    </w:p>
    <w:p w14:paraId="6E2F0141" w14:textId="77777777" w:rsidR="0091286E" w:rsidRPr="00CE402A" w:rsidRDefault="0091286E" w:rsidP="00FC01D4">
      <w:pPr>
        <w:spacing w:after="0" w:line="240" w:lineRule="auto"/>
        <w:ind w:left="7" w:right="11" w:hanging="10"/>
        <w:rPr>
          <w:rFonts w:ascii="Times New Roman" w:hAnsi="Times New Roman"/>
          <w:color w:val="000000"/>
          <w:sz w:val="24"/>
        </w:rPr>
      </w:pPr>
    </w:p>
    <w:p w14:paraId="64E35E71" w14:textId="77777777" w:rsidR="00981C0D" w:rsidRPr="00CE402A" w:rsidRDefault="00981C0D" w:rsidP="00981C0D">
      <w:pPr>
        <w:pStyle w:val="xmsonormal"/>
        <w:shd w:val="clear" w:color="auto" w:fill="FFFFFF"/>
        <w:spacing w:before="0" w:beforeAutospacing="0" w:after="0" w:afterAutospacing="0"/>
        <w:rPr>
          <w:color w:val="201F1E"/>
          <w:sz w:val="22"/>
          <w:szCs w:val="22"/>
        </w:rPr>
      </w:pPr>
      <w:r w:rsidRPr="00CE402A">
        <w:rPr>
          <w:b/>
          <w:bCs/>
          <w:color w:val="201F1E"/>
          <w:bdr w:val="none" w:sz="0" w:space="0" w:color="auto" w:frame="1"/>
        </w:rPr>
        <w:t>REPRESENTATIONAL FINAL VERSION OF INFORMATIONAL AND PROMOTIONAL MATERIALS</w:t>
      </w:r>
    </w:p>
    <w:p w14:paraId="01AB0A9E" w14:textId="77777777" w:rsidR="00981C0D" w:rsidRPr="00CE402A" w:rsidRDefault="00981C0D" w:rsidP="00981C0D">
      <w:pPr>
        <w:pStyle w:val="xmsonormal"/>
        <w:shd w:val="clear" w:color="auto" w:fill="FFFFFF"/>
        <w:spacing w:before="0" w:beforeAutospacing="0" w:after="0" w:afterAutospacing="0"/>
        <w:rPr>
          <w:color w:val="201F1E"/>
          <w:sz w:val="22"/>
          <w:szCs w:val="22"/>
        </w:rPr>
      </w:pPr>
      <w:r w:rsidRPr="00CE402A">
        <w:rPr>
          <w:color w:val="201F1E"/>
          <w:bdr w:val="none" w:sz="0" w:space="0" w:color="auto" w:frame="1"/>
        </w:rPr>
        <w:t>Disposition: PERMANENT RECORD.</w:t>
      </w:r>
    </w:p>
    <w:p w14:paraId="19C302A7" w14:textId="77777777" w:rsidR="00981C0D" w:rsidRPr="00CE402A" w:rsidRDefault="00981C0D" w:rsidP="00981C0D">
      <w:pPr>
        <w:pStyle w:val="xmsonormal"/>
        <w:shd w:val="clear" w:color="auto" w:fill="FFFFFF"/>
        <w:spacing w:before="0" w:beforeAutospacing="0" w:after="0" w:afterAutospacing="0"/>
        <w:rPr>
          <w:color w:val="201F1E"/>
          <w:sz w:val="22"/>
          <w:szCs w:val="22"/>
        </w:rPr>
      </w:pPr>
      <w:r w:rsidRPr="00CE402A">
        <w:rPr>
          <w:b/>
          <w:bCs/>
          <w:color w:val="201F1E"/>
          <w:bdr w:val="none" w:sz="0" w:space="0" w:color="auto" w:frame="1"/>
        </w:rPr>
        <w:t> </w:t>
      </w:r>
    </w:p>
    <w:p w14:paraId="69497D6F" w14:textId="77777777" w:rsidR="00981C0D" w:rsidRPr="00CE402A" w:rsidRDefault="00981C0D" w:rsidP="00981C0D">
      <w:pPr>
        <w:pStyle w:val="xmsonormal"/>
        <w:shd w:val="clear" w:color="auto" w:fill="FFFFFF"/>
        <w:spacing w:before="0" w:beforeAutospacing="0" w:after="0" w:afterAutospacing="0"/>
        <w:rPr>
          <w:color w:val="201F1E"/>
          <w:sz w:val="22"/>
          <w:szCs w:val="22"/>
        </w:rPr>
      </w:pPr>
      <w:r w:rsidRPr="00CE402A">
        <w:rPr>
          <w:b/>
          <w:bCs/>
          <w:color w:val="201F1E"/>
          <w:bdr w:val="none" w:sz="0" w:space="0" w:color="auto" w:frame="1"/>
        </w:rPr>
        <w:t>Informational and Promotional Working Files</w:t>
      </w:r>
    </w:p>
    <w:p w14:paraId="435E0814" w14:textId="77777777" w:rsidR="00981C0D" w:rsidRPr="00CE402A" w:rsidRDefault="00981C0D" w:rsidP="00981C0D">
      <w:pPr>
        <w:pStyle w:val="xmsonormal"/>
        <w:shd w:val="clear" w:color="auto" w:fill="FFFFFF"/>
        <w:spacing w:before="0" w:beforeAutospacing="0" w:after="0" w:afterAutospacing="0"/>
        <w:rPr>
          <w:color w:val="201F1E"/>
          <w:sz w:val="22"/>
          <w:szCs w:val="22"/>
        </w:rPr>
      </w:pPr>
      <w:r w:rsidRPr="00CE402A">
        <w:rPr>
          <w:color w:val="201F1E"/>
          <w:bdr w:val="none" w:sz="0" w:space="0" w:color="auto" w:frame="1"/>
        </w:rPr>
        <w:t>Disposition: Temporary Record. Retain for useful life.</w:t>
      </w:r>
    </w:p>
    <w:p w14:paraId="59F106DD" w14:textId="0EA124C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p>
    <w:p w14:paraId="5791F127" w14:textId="45750FB4" w:rsidR="00112798" w:rsidRPr="00CE402A" w:rsidRDefault="00112798" w:rsidP="00FC01D4">
      <w:pPr>
        <w:pStyle w:val="H3"/>
        <w:spacing w:before="0" w:after="0" w:line="240" w:lineRule="auto"/>
        <w:rPr>
          <w:rFonts w:ascii="Times New Roman" w:hAnsi="Times New Roman" w:cs="Times New Roman"/>
          <w:color w:val="auto"/>
        </w:rPr>
      </w:pPr>
      <w:bookmarkStart w:id="43" w:name="_Toc32568095"/>
      <w:bookmarkStart w:id="44" w:name="_Toc496000884"/>
      <w:r w:rsidRPr="00CE402A">
        <w:rPr>
          <w:rFonts w:ascii="Times New Roman" w:hAnsi="Times New Roman" w:cs="Times New Roman"/>
          <w:color w:val="auto"/>
        </w:rPr>
        <w:t>Admini</w:t>
      </w:r>
      <w:r w:rsidR="00964F2E" w:rsidRPr="00CE402A">
        <w:rPr>
          <w:rFonts w:ascii="Times New Roman" w:hAnsi="Times New Roman" w:cs="Times New Roman"/>
          <w:color w:val="auto"/>
        </w:rPr>
        <w:t>s</w:t>
      </w:r>
      <w:r w:rsidRPr="00CE402A">
        <w:rPr>
          <w:rFonts w:ascii="Times New Roman" w:hAnsi="Times New Roman" w:cs="Times New Roman"/>
          <w:color w:val="auto"/>
        </w:rPr>
        <w:t xml:space="preserve">tering Internal Operations: Managing the </w:t>
      </w:r>
      <w:r w:rsidR="00964F2E" w:rsidRPr="00CE402A">
        <w:rPr>
          <w:rFonts w:ascii="Times New Roman" w:hAnsi="Times New Roman" w:cs="Times New Roman"/>
          <w:color w:val="auto"/>
        </w:rPr>
        <w:t>Agency</w:t>
      </w:r>
      <w:bookmarkEnd w:id="43"/>
    </w:p>
    <w:p w14:paraId="6F0EE433"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u w:val="single"/>
        </w:rPr>
      </w:pPr>
      <w:bookmarkStart w:id="45" w:name="_Hlk508095571"/>
    </w:p>
    <w:bookmarkEnd w:id="44"/>
    <w:p w14:paraId="26944792" w14:textId="119AB3B4" w:rsidR="00AD12C3" w:rsidRPr="00CE402A" w:rsidRDefault="00AD12C3" w:rsidP="00FC01D4">
      <w:pPr>
        <w:autoSpaceDE w:val="0"/>
        <w:autoSpaceDN w:val="0"/>
        <w:adjustRightInd w:val="0"/>
        <w:spacing w:after="0" w:line="240" w:lineRule="auto"/>
        <w:ind w:left="10" w:hanging="10"/>
        <w:rPr>
          <w:rFonts w:ascii="Times New Roman" w:hAnsi="Times New Roman"/>
          <w:b/>
          <w:bCs/>
          <w:sz w:val="24"/>
          <w:szCs w:val="24"/>
        </w:rPr>
      </w:pPr>
      <w:r w:rsidRPr="00CE402A">
        <w:rPr>
          <w:rFonts w:ascii="Times New Roman" w:hAnsi="Times New Roman"/>
          <w:b/>
          <w:bCs/>
          <w:sz w:val="24"/>
          <w:szCs w:val="24"/>
        </w:rPr>
        <w:t xml:space="preserve">MEETING MINUTES, AGENDAS, AND PACKETS OF THE BOARD </w:t>
      </w:r>
    </w:p>
    <w:p w14:paraId="4A52F651" w14:textId="65C736F5" w:rsidR="00AD12C3" w:rsidRPr="00CE402A" w:rsidRDefault="00AD12C3" w:rsidP="00FC01D4">
      <w:pPr>
        <w:autoSpaceDE w:val="0"/>
        <w:autoSpaceDN w:val="0"/>
        <w:adjustRightInd w:val="0"/>
        <w:spacing w:after="0" w:line="240" w:lineRule="auto"/>
        <w:ind w:left="10" w:hanging="10"/>
        <w:rPr>
          <w:rFonts w:ascii="Times New Roman" w:hAnsi="Times New Roman"/>
          <w:b/>
          <w:color w:val="000000"/>
          <w:sz w:val="24"/>
          <w:szCs w:val="24"/>
        </w:rPr>
      </w:pPr>
      <w:r w:rsidRPr="00CE402A">
        <w:rPr>
          <w:rFonts w:ascii="Times New Roman" w:hAnsi="Times New Roman"/>
          <w:sz w:val="24"/>
          <w:szCs w:val="24"/>
        </w:rPr>
        <w:t>Disposition: PERMANENT RECORD.</w:t>
      </w:r>
    </w:p>
    <w:p w14:paraId="66B39A00" w14:textId="77777777" w:rsidR="002A788C" w:rsidRPr="00CE402A" w:rsidRDefault="002A788C" w:rsidP="00FC01D4">
      <w:pPr>
        <w:autoSpaceDE w:val="0"/>
        <w:autoSpaceDN w:val="0"/>
        <w:adjustRightInd w:val="0"/>
        <w:spacing w:after="0" w:line="240" w:lineRule="auto"/>
        <w:ind w:left="10" w:hanging="10"/>
        <w:rPr>
          <w:rFonts w:ascii="Times New Roman" w:hAnsi="Times New Roman"/>
          <w:b/>
          <w:color w:val="000000"/>
          <w:sz w:val="24"/>
          <w:szCs w:val="24"/>
        </w:rPr>
      </w:pPr>
    </w:p>
    <w:p w14:paraId="121C9566" w14:textId="6BC04C20" w:rsidR="00F23E41" w:rsidRPr="00CE402A" w:rsidRDefault="00F23E41" w:rsidP="00FC01D4">
      <w:pPr>
        <w:autoSpaceDE w:val="0"/>
        <w:autoSpaceDN w:val="0"/>
        <w:adjustRightInd w:val="0"/>
        <w:spacing w:after="0" w:line="240" w:lineRule="auto"/>
        <w:ind w:left="10" w:hanging="10"/>
        <w:rPr>
          <w:rFonts w:ascii="Times New Roman" w:hAnsi="Times New Roman"/>
          <w:color w:val="000000"/>
          <w:sz w:val="24"/>
          <w:szCs w:val="24"/>
        </w:rPr>
      </w:pPr>
      <w:r w:rsidRPr="00CE402A">
        <w:rPr>
          <w:rFonts w:ascii="Times New Roman" w:hAnsi="Times New Roman"/>
          <w:b/>
          <w:color w:val="000000"/>
          <w:sz w:val="24"/>
          <w:szCs w:val="24"/>
        </w:rPr>
        <w:t>POLICIES AND PROCEDURES</w:t>
      </w:r>
      <w:r w:rsidRPr="00CE402A">
        <w:rPr>
          <w:rFonts w:ascii="Times New Roman" w:hAnsi="Times New Roman"/>
          <w:color w:val="000000"/>
          <w:sz w:val="24"/>
          <w:szCs w:val="24"/>
        </w:rPr>
        <w:t xml:space="preserve"> </w:t>
      </w:r>
    </w:p>
    <w:p w14:paraId="079C49AB" w14:textId="77777777" w:rsidR="005C06F8" w:rsidRDefault="005C06F8" w:rsidP="005C06F8">
      <w:pPr>
        <w:pStyle w:val="ListParagraph"/>
        <w:autoSpaceDE w:val="0"/>
        <w:autoSpaceDN w:val="0"/>
        <w:adjustRightInd w:val="0"/>
        <w:spacing w:after="0" w:line="240" w:lineRule="auto"/>
        <w:rPr>
          <w:rFonts w:ascii="Times New Roman" w:hAnsi="Times New Roman"/>
          <w:bCs/>
          <w:sz w:val="24"/>
          <w:szCs w:val="24"/>
        </w:rPr>
      </w:pPr>
    </w:p>
    <w:p w14:paraId="0FE5328B" w14:textId="3B8388E8" w:rsidR="005C06F8" w:rsidRPr="00CE402A" w:rsidRDefault="005C06F8" w:rsidP="005C06F8">
      <w:pPr>
        <w:pStyle w:val="ListParagraph"/>
        <w:numPr>
          <w:ilvl w:val="0"/>
          <w:numId w:val="18"/>
        </w:numPr>
        <w:autoSpaceDE w:val="0"/>
        <w:autoSpaceDN w:val="0"/>
        <w:adjustRightInd w:val="0"/>
        <w:spacing w:after="0" w:line="240" w:lineRule="auto"/>
        <w:rPr>
          <w:rFonts w:ascii="Times New Roman" w:hAnsi="Times New Roman"/>
          <w:bCs/>
          <w:sz w:val="24"/>
          <w:szCs w:val="24"/>
        </w:rPr>
      </w:pPr>
      <w:r w:rsidRPr="005C06F8">
        <w:rPr>
          <w:rFonts w:ascii="Times New Roman" w:hAnsi="Times New Roman"/>
          <w:bCs/>
          <w:sz w:val="24"/>
          <w:szCs w:val="24"/>
        </w:rPr>
        <w:t>POLICIES AND PROCEDURES GOVERNING CORE FUNCTIONS AND SERVICES</w:t>
      </w:r>
      <w:r w:rsidRPr="00CE402A">
        <w:rPr>
          <w:rFonts w:ascii="Times New Roman" w:hAnsi="Times New Roman"/>
          <w:bCs/>
          <w:sz w:val="24"/>
          <w:szCs w:val="24"/>
        </w:rPr>
        <w:t xml:space="preserve"> </w:t>
      </w:r>
    </w:p>
    <w:p w14:paraId="672A2DAB" w14:textId="77777777" w:rsidR="00F423C7" w:rsidRDefault="005C06F8" w:rsidP="00F423C7">
      <w:pPr>
        <w:pStyle w:val="ListParagraph"/>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 xml:space="preserve">Disposition: PERMANENT RECORD. </w:t>
      </w:r>
    </w:p>
    <w:p w14:paraId="1C8BB24B" w14:textId="77777777" w:rsidR="00F423C7" w:rsidRDefault="00F423C7" w:rsidP="00F423C7">
      <w:pPr>
        <w:pStyle w:val="ListParagraph"/>
        <w:autoSpaceDE w:val="0"/>
        <w:autoSpaceDN w:val="0"/>
        <w:adjustRightInd w:val="0"/>
        <w:spacing w:after="0" w:line="240" w:lineRule="auto"/>
        <w:rPr>
          <w:rFonts w:ascii="Times New Roman" w:hAnsi="Times New Roman"/>
          <w:sz w:val="24"/>
          <w:szCs w:val="24"/>
        </w:rPr>
      </w:pPr>
    </w:p>
    <w:p w14:paraId="7F82804D" w14:textId="6129D2DF" w:rsidR="00F423C7" w:rsidRPr="00F423C7" w:rsidRDefault="00F423C7" w:rsidP="00F423C7">
      <w:pPr>
        <w:pStyle w:val="ListParagraph"/>
        <w:numPr>
          <w:ilvl w:val="0"/>
          <w:numId w:val="18"/>
        </w:numPr>
        <w:autoSpaceDE w:val="0"/>
        <w:autoSpaceDN w:val="0"/>
        <w:adjustRightInd w:val="0"/>
        <w:spacing w:after="0" w:line="240" w:lineRule="auto"/>
        <w:rPr>
          <w:rFonts w:ascii="Times New Roman" w:hAnsi="Times New Roman"/>
          <w:sz w:val="24"/>
          <w:szCs w:val="24"/>
        </w:rPr>
      </w:pPr>
      <w:r w:rsidRPr="00F423C7">
        <w:rPr>
          <w:rFonts w:ascii="Times New Roman" w:hAnsi="Times New Roman"/>
          <w:bCs/>
          <w:sz w:val="24"/>
          <w:szCs w:val="24"/>
        </w:rPr>
        <w:t xml:space="preserve">Policies and procedures concerning internal operations, including the administration of finances, personnel, properties, facilities, and resources </w:t>
      </w:r>
    </w:p>
    <w:p w14:paraId="6D9C3043" w14:textId="0D0E767F" w:rsidR="00F23E41" w:rsidRPr="005C06F8" w:rsidRDefault="00F423C7" w:rsidP="00F423C7">
      <w:pPr>
        <w:pStyle w:val="ListParagraph"/>
        <w:autoSpaceDE w:val="0"/>
        <w:autoSpaceDN w:val="0"/>
        <w:adjustRightInd w:val="0"/>
        <w:spacing w:after="0" w:line="240" w:lineRule="auto"/>
        <w:rPr>
          <w:rFonts w:ascii="Times New Roman" w:hAnsi="Times New Roman"/>
          <w:sz w:val="24"/>
          <w:szCs w:val="24"/>
        </w:rPr>
      </w:pPr>
      <w:r w:rsidRPr="00F423C7">
        <w:rPr>
          <w:rFonts w:ascii="Times New Roman" w:hAnsi="Times New Roman"/>
          <w:bCs/>
          <w:sz w:val="24"/>
          <w:szCs w:val="24"/>
        </w:rPr>
        <w:t>Disposition: Temporary Record. Retain 3 years</w:t>
      </w:r>
      <w:r w:rsidR="00F23E41" w:rsidRPr="00CE402A">
        <w:rPr>
          <w:rFonts w:ascii="Times New Roman" w:hAnsi="Times New Roman"/>
          <w:color w:val="000000"/>
          <w:sz w:val="24"/>
          <w:szCs w:val="24"/>
        </w:rPr>
        <w:t>.</w:t>
      </w:r>
    </w:p>
    <w:p w14:paraId="1BF45BC0" w14:textId="77777777" w:rsidR="00F23E41" w:rsidRPr="00CE402A" w:rsidRDefault="00F23E41" w:rsidP="00FC01D4">
      <w:pPr>
        <w:autoSpaceDE w:val="0"/>
        <w:autoSpaceDN w:val="0"/>
        <w:adjustRightInd w:val="0"/>
        <w:spacing w:after="0" w:line="240" w:lineRule="auto"/>
        <w:ind w:left="10" w:hanging="10"/>
        <w:rPr>
          <w:rFonts w:ascii="Times New Roman" w:hAnsi="Times New Roman"/>
          <w:color w:val="000000"/>
          <w:sz w:val="24"/>
          <w:szCs w:val="24"/>
        </w:rPr>
      </w:pPr>
    </w:p>
    <w:p w14:paraId="21FC1125" w14:textId="7A40AF17" w:rsidR="00F23E41" w:rsidRPr="00CE402A" w:rsidRDefault="00E55683" w:rsidP="00FC01D4">
      <w:pPr>
        <w:spacing w:after="0" w:line="240" w:lineRule="auto"/>
        <w:ind w:left="7" w:right="11" w:hanging="10"/>
        <w:rPr>
          <w:rFonts w:ascii="Times New Roman" w:hAnsi="Times New Roman"/>
          <w:b/>
          <w:color w:val="000000"/>
          <w:sz w:val="24"/>
          <w:szCs w:val="24"/>
        </w:rPr>
      </w:pPr>
      <w:r w:rsidRPr="00CE402A">
        <w:rPr>
          <w:rFonts w:ascii="Times New Roman" w:hAnsi="Times New Roman"/>
          <w:b/>
          <w:color w:val="000000"/>
          <w:sz w:val="24"/>
          <w:szCs w:val="24"/>
        </w:rPr>
        <w:t>CERTIFIED COPIES OF ADMINISTRATIVE RULES</w:t>
      </w:r>
    </w:p>
    <w:p w14:paraId="1E8A0EC7" w14:textId="5A201D65" w:rsidR="00E55683" w:rsidRPr="00CE402A" w:rsidRDefault="00E55683" w:rsidP="00FC01D4">
      <w:pPr>
        <w:spacing w:after="0" w:line="240" w:lineRule="auto"/>
        <w:ind w:left="7" w:right="11" w:hanging="10"/>
        <w:rPr>
          <w:rFonts w:ascii="Times New Roman" w:hAnsi="Times New Roman"/>
          <w:bCs/>
          <w:color w:val="000000"/>
          <w:sz w:val="24"/>
        </w:rPr>
      </w:pPr>
      <w:r w:rsidRPr="00CE402A">
        <w:rPr>
          <w:rFonts w:ascii="Times New Roman" w:hAnsi="Times New Roman"/>
          <w:bCs/>
          <w:color w:val="000000"/>
          <w:sz w:val="24"/>
        </w:rPr>
        <w:t>Disposition: PERMANENT RECORD. Retain in office.</w:t>
      </w:r>
    </w:p>
    <w:p w14:paraId="5E2A7056" w14:textId="77777777" w:rsidR="00F23E41" w:rsidRPr="00CE402A" w:rsidRDefault="00F23E41" w:rsidP="00FC01D4">
      <w:pPr>
        <w:spacing w:after="0" w:line="240" w:lineRule="auto"/>
        <w:ind w:left="7" w:right="11" w:hanging="10"/>
        <w:rPr>
          <w:rFonts w:ascii="Times New Roman" w:hAnsi="Times New Roman"/>
          <w:color w:val="000000"/>
          <w:sz w:val="24"/>
        </w:rPr>
      </w:pPr>
    </w:p>
    <w:p w14:paraId="1C5F2EF0" w14:textId="6D955276" w:rsidR="00F23E41" w:rsidRPr="00CE402A" w:rsidRDefault="00E55683" w:rsidP="00FC01D4">
      <w:pPr>
        <w:spacing w:after="0" w:line="240" w:lineRule="auto"/>
        <w:ind w:left="7" w:right="11" w:hanging="10"/>
        <w:rPr>
          <w:rFonts w:ascii="Times New Roman" w:hAnsi="Times New Roman"/>
          <w:b/>
          <w:color w:val="000000"/>
          <w:sz w:val="24"/>
        </w:rPr>
      </w:pPr>
      <w:r w:rsidRPr="00CE402A">
        <w:rPr>
          <w:rFonts w:ascii="Times New Roman" w:hAnsi="Times New Roman"/>
          <w:b/>
          <w:color w:val="000000"/>
          <w:sz w:val="24"/>
        </w:rPr>
        <w:t>Register of Administrative Rules</w:t>
      </w:r>
    </w:p>
    <w:p w14:paraId="148965D1" w14:textId="60849F28" w:rsidR="00E55683" w:rsidRPr="00CE402A" w:rsidRDefault="00E55683" w:rsidP="00FC01D4">
      <w:pPr>
        <w:spacing w:after="0" w:line="240" w:lineRule="auto"/>
        <w:ind w:left="7" w:right="11" w:hanging="10"/>
        <w:rPr>
          <w:rFonts w:ascii="Times New Roman" w:hAnsi="Times New Roman"/>
          <w:bCs/>
          <w:color w:val="000000"/>
          <w:sz w:val="24"/>
        </w:rPr>
      </w:pPr>
      <w:r w:rsidRPr="00CE402A">
        <w:rPr>
          <w:rFonts w:ascii="Times New Roman" w:hAnsi="Times New Roman"/>
          <w:bCs/>
          <w:color w:val="000000"/>
          <w:sz w:val="24"/>
        </w:rPr>
        <w:t>Disposition: Temporary Record. Retain until superseded.</w:t>
      </w:r>
    </w:p>
    <w:p w14:paraId="5ADAB119" w14:textId="12C8F7AF" w:rsidR="00E55683" w:rsidRPr="00CE402A" w:rsidRDefault="00E55683" w:rsidP="00FC01D4">
      <w:pPr>
        <w:spacing w:after="0" w:line="240" w:lineRule="auto"/>
        <w:ind w:left="7" w:right="11" w:hanging="10"/>
        <w:rPr>
          <w:rFonts w:ascii="Times New Roman" w:hAnsi="Times New Roman"/>
          <w:bCs/>
          <w:color w:val="000000"/>
          <w:sz w:val="24"/>
        </w:rPr>
      </w:pPr>
    </w:p>
    <w:p w14:paraId="42D2A1C2" w14:textId="4CD1FADB" w:rsidR="00E55683" w:rsidRPr="00CE402A" w:rsidRDefault="00E55683" w:rsidP="00FC01D4">
      <w:pPr>
        <w:spacing w:after="0" w:line="240" w:lineRule="auto"/>
        <w:ind w:left="7" w:right="11" w:hanging="10"/>
        <w:rPr>
          <w:rFonts w:ascii="Times New Roman" w:hAnsi="Times New Roman"/>
          <w:b/>
          <w:color w:val="000000"/>
          <w:sz w:val="24"/>
        </w:rPr>
      </w:pPr>
      <w:r w:rsidRPr="00CE402A">
        <w:rPr>
          <w:rFonts w:ascii="Times New Roman" w:hAnsi="Times New Roman"/>
          <w:b/>
          <w:color w:val="000000"/>
          <w:sz w:val="24"/>
        </w:rPr>
        <w:t>Administrative Rule Change Working Files</w:t>
      </w:r>
    </w:p>
    <w:p w14:paraId="2E9188B7" w14:textId="6366653C" w:rsidR="00E55683" w:rsidRPr="00CE402A" w:rsidRDefault="00E55683" w:rsidP="00FC01D4">
      <w:pPr>
        <w:spacing w:after="0" w:line="240" w:lineRule="auto"/>
        <w:ind w:left="7" w:right="11" w:hanging="10"/>
        <w:rPr>
          <w:rFonts w:ascii="Times New Roman" w:hAnsi="Times New Roman"/>
          <w:bCs/>
          <w:color w:val="000000"/>
          <w:sz w:val="24"/>
        </w:rPr>
      </w:pPr>
      <w:r w:rsidRPr="00CE402A">
        <w:rPr>
          <w:rFonts w:ascii="Times New Roman" w:hAnsi="Times New Roman"/>
          <w:bCs/>
          <w:color w:val="000000"/>
          <w:sz w:val="24"/>
        </w:rPr>
        <w:t>Disposition: Temporary Record. Retain 1 year after adoption, amendment, repeal, or rejection of the rule.</w:t>
      </w:r>
    </w:p>
    <w:p w14:paraId="3036ABD9" w14:textId="77777777" w:rsidR="00D75579" w:rsidRPr="00CE402A" w:rsidRDefault="00D75579" w:rsidP="00FC01D4">
      <w:pPr>
        <w:autoSpaceDE w:val="0"/>
        <w:autoSpaceDN w:val="0"/>
        <w:adjustRightInd w:val="0"/>
        <w:spacing w:after="0" w:line="240" w:lineRule="auto"/>
        <w:rPr>
          <w:rFonts w:ascii="Times New Roman" w:hAnsi="Times New Roman"/>
        </w:rPr>
      </w:pPr>
    </w:p>
    <w:p w14:paraId="50E42066" w14:textId="77777777" w:rsidR="00D75579" w:rsidRPr="00CE402A" w:rsidRDefault="00D75579" w:rsidP="00FC01D4">
      <w:pPr>
        <w:autoSpaceDE w:val="0"/>
        <w:autoSpaceDN w:val="0"/>
        <w:adjustRightInd w:val="0"/>
        <w:spacing w:after="0" w:line="240" w:lineRule="auto"/>
        <w:rPr>
          <w:rFonts w:ascii="Times New Roman" w:hAnsi="Times New Roman"/>
          <w:b/>
          <w:bCs/>
          <w:sz w:val="24"/>
          <w:szCs w:val="24"/>
        </w:rPr>
      </w:pPr>
      <w:r w:rsidRPr="00CE402A">
        <w:rPr>
          <w:rFonts w:ascii="Times New Roman" w:hAnsi="Times New Roman"/>
          <w:b/>
          <w:bCs/>
          <w:sz w:val="24"/>
          <w:szCs w:val="24"/>
        </w:rPr>
        <w:t xml:space="preserve">Grant Project Files </w:t>
      </w:r>
    </w:p>
    <w:p w14:paraId="73DF7271" w14:textId="77777777" w:rsidR="00D75579" w:rsidRPr="00CE402A" w:rsidRDefault="00D75579" w:rsidP="00FC01D4">
      <w:pPr>
        <w:autoSpaceDE w:val="0"/>
        <w:autoSpaceDN w:val="0"/>
        <w:adjustRightInd w:val="0"/>
        <w:spacing w:after="0" w:line="240" w:lineRule="auto"/>
        <w:rPr>
          <w:rFonts w:ascii="Times New Roman" w:hAnsi="Times New Roman"/>
          <w:sz w:val="24"/>
          <w:szCs w:val="24"/>
        </w:rPr>
      </w:pPr>
    </w:p>
    <w:p w14:paraId="64A0B4A7" w14:textId="043F5F8F" w:rsidR="00D75579" w:rsidRPr="00CE402A" w:rsidRDefault="00D75579" w:rsidP="005C06F8">
      <w:pPr>
        <w:pStyle w:val="ListParagraph"/>
        <w:numPr>
          <w:ilvl w:val="0"/>
          <w:numId w:val="26"/>
        </w:numPr>
        <w:autoSpaceDE w:val="0"/>
        <w:autoSpaceDN w:val="0"/>
        <w:adjustRightInd w:val="0"/>
        <w:spacing w:after="0" w:line="240" w:lineRule="auto"/>
        <w:rPr>
          <w:rFonts w:ascii="Times New Roman" w:hAnsi="Times New Roman"/>
          <w:bCs/>
          <w:sz w:val="24"/>
          <w:szCs w:val="24"/>
        </w:rPr>
      </w:pPr>
      <w:r w:rsidRPr="00CE402A">
        <w:rPr>
          <w:rFonts w:ascii="Times New Roman" w:hAnsi="Times New Roman"/>
          <w:bCs/>
          <w:sz w:val="24"/>
          <w:szCs w:val="24"/>
        </w:rPr>
        <w:t xml:space="preserve">FINAL NARRATIVE REPORTS </w:t>
      </w:r>
    </w:p>
    <w:p w14:paraId="380DAD5B" w14:textId="2C53D825" w:rsidR="00D75579" w:rsidRPr="00CE402A" w:rsidRDefault="00D75579" w:rsidP="00FC01D4">
      <w:pPr>
        <w:pStyle w:val="ListParagraph"/>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 xml:space="preserve">Disposition: PERMANENT RECORD. </w:t>
      </w:r>
    </w:p>
    <w:p w14:paraId="2797C874" w14:textId="77777777" w:rsidR="00D75579" w:rsidRPr="00CE402A" w:rsidRDefault="00D75579" w:rsidP="00FC01D4">
      <w:pPr>
        <w:pStyle w:val="ListParagraph"/>
        <w:autoSpaceDE w:val="0"/>
        <w:autoSpaceDN w:val="0"/>
        <w:adjustRightInd w:val="0"/>
        <w:spacing w:after="0" w:line="240" w:lineRule="auto"/>
        <w:rPr>
          <w:rFonts w:ascii="Times New Roman" w:hAnsi="Times New Roman"/>
          <w:sz w:val="24"/>
          <w:szCs w:val="24"/>
        </w:rPr>
      </w:pPr>
    </w:p>
    <w:p w14:paraId="020AEE28" w14:textId="77777777" w:rsidR="00D75579" w:rsidRPr="00CE402A" w:rsidRDefault="00D75579" w:rsidP="005C06F8">
      <w:pPr>
        <w:pStyle w:val="ListParagraph"/>
        <w:numPr>
          <w:ilvl w:val="0"/>
          <w:numId w:val="26"/>
        </w:numPr>
        <w:autoSpaceDE w:val="0"/>
        <w:autoSpaceDN w:val="0"/>
        <w:adjustRightInd w:val="0"/>
        <w:spacing w:after="0" w:line="240" w:lineRule="auto"/>
        <w:rPr>
          <w:rFonts w:ascii="Times New Roman" w:hAnsi="Times New Roman"/>
          <w:bCs/>
          <w:sz w:val="24"/>
          <w:szCs w:val="24"/>
        </w:rPr>
      </w:pPr>
      <w:r w:rsidRPr="00CE402A">
        <w:rPr>
          <w:rFonts w:ascii="Times New Roman" w:hAnsi="Times New Roman"/>
          <w:bCs/>
          <w:sz w:val="24"/>
          <w:szCs w:val="24"/>
        </w:rPr>
        <w:lastRenderedPageBreak/>
        <w:t xml:space="preserve">Working Files </w:t>
      </w:r>
    </w:p>
    <w:p w14:paraId="7543E9C3" w14:textId="04F1C8C9" w:rsidR="00D75579" w:rsidRPr="00CE402A" w:rsidRDefault="00D75579" w:rsidP="00FC01D4">
      <w:pPr>
        <w:pStyle w:val="ListParagraph"/>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Disposition: Temporary Record. After submission of final narrative, retain 1 year after audit</w:t>
      </w:r>
    </w:p>
    <w:p w14:paraId="4AB074CD" w14:textId="77777777" w:rsidR="00D75579" w:rsidRPr="00CE402A" w:rsidRDefault="00D75579" w:rsidP="00FC01D4">
      <w:pPr>
        <w:pStyle w:val="ListParagraph"/>
        <w:autoSpaceDE w:val="0"/>
        <w:autoSpaceDN w:val="0"/>
        <w:adjustRightInd w:val="0"/>
        <w:spacing w:after="0" w:line="240" w:lineRule="auto"/>
        <w:rPr>
          <w:rFonts w:ascii="Times New Roman" w:hAnsi="Times New Roman"/>
          <w:sz w:val="24"/>
          <w:szCs w:val="24"/>
        </w:rPr>
      </w:pPr>
    </w:p>
    <w:p w14:paraId="6C28DA1F" w14:textId="77777777" w:rsidR="00D75579" w:rsidRPr="00CE402A" w:rsidRDefault="00D75579" w:rsidP="005C06F8">
      <w:pPr>
        <w:pStyle w:val="ListParagraph"/>
        <w:numPr>
          <w:ilvl w:val="0"/>
          <w:numId w:val="26"/>
        </w:numPr>
        <w:autoSpaceDE w:val="0"/>
        <w:autoSpaceDN w:val="0"/>
        <w:adjustRightInd w:val="0"/>
        <w:spacing w:after="0" w:line="240" w:lineRule="auto"/>
        <w:rPr>
          <w:rFonts w:ascii="Times New Roman" w:hAnsi="Times New Roman"/>
          <w:bCs/>
          <w:sz w:val="24"/>
          <w:szCs w:val="24"/>
        </w:rPr>
      </w:pPr>
      <w:r w:rsidRPr="00CE402A">
        <w:rPr>
          <w:rFonts w:ascii="Times New Roman" w:hAnsi="Times New Roman"/>
          <w:bCs/>
          <w:sz w:val="24"/>
          <w:szCs w:val="24"/>
        </w:rPr>
        <w:t xml:space="preserve">Financial Records </w:t>
      </w:r>
    </w:p>
    <w:p w14:paraId="3B9403A2" w14:textId="657B9C32" w:rsidR="00D75579" w:rsidRPr="00CE402A" w:rsidRDefault="00D75579" w:rsidP="00FC01D4">
      <w:pPr>
        <w:pStyle w:val="ListParagraph"/>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 xml:space="preserve">Disposition: Temporary Record. </w:t>
      </w:r>
      <w:r w:rsidR="007250BB" w:rsidRPr="007250BB">
        <w:rPr>
          <w:rFonts w:ascii="Times New Roman" w:hAnsi="Times New Roman"/>
          <w:sz w:val="24"/>
          <w:szCs w:val="24"/>
        </w:rPr>
        <w:t>Retain 6 years after conclusion of the grant or two years after audit, whichever is longer.</w:t>
      </w:r>
    </w:p>
    <w:p w14:paraId="67AE0DE5" w14:textId="77777777" w:rsidR="00D75579" w:rsidRPr="00CE402A" w:rsidRDefault="00D75579" w:rsidP="00FC01D4">
      <w:pPr>
        <w:pStyle w:val="ListParagraph"/>
        <w:autoSpaceDE w:val="0"/>
        <w:autoSpaceDN w:val="0"/>
        <w:adjustRightInd w:val="0"/>
        <w:spacing w:after="0" w:line="240" w:lineRule="auto"/>
        <w:rPr>
          <w:rFonts w:ascii="Times New Roman" w:hAnsi="Times New Roman"/>
          <w:sz w:val="24"/>
          <w:szCs w:val="24"/>
        </w:rPr>
      </w:pPr>
    </w:p>
    <w:p w14:paraId="6858A8E2" w14:textId="09985AC3" w:rsidR="00D75579" w:rsidRPr="00CE402A" w:rsidRDefault="00D75579" w:rsidP="005C06F8">
      <w:pPr>
        <w:pStyle w:val="ListParagraph"/>
        <w:numPr>
          <w:ilvl w:val="0"/>
          <w:numId w:val="26"/>
        </w:numPr>
        <w:autoSpaceDE w:val="0"/>
        <w:autoSpaceDN w:val="0"/>
        <w:adjustRightInd w:val="0"/>
        <w:spacing w:after="0" w:line="240" w:lineRule="auto"/>
        <w:rPr>
          <w:rFonts w:ascii="Times New Roman" w:hAnsi="Times New Roman"/>
          <w:bCs/>
          <w:sz w:val="24"/>
          <w:szCs w:val="24"/>
        </w:rPr>
      </w:pPr>
      <w:r w:rsidRPr="00CE402A">
        <w:rPr>
          <w:rFonts w:ascii="Times New Roman" w:hAnsi="Times New Roman"/>
          <w:bCs/>
          <w:sz w:val="24"/>
          <w:szCs w:val="24"/>
        </w:rPr>
        <w:t>Financial Reports, Interim Na</w:t>
      </w:r>
      <w:r w:rsidR="00115ECD">
        <w:rPr>
          <w:rFonts w:ascii="Times New Roman" w:hAnsi="Times New Roman"/>
          <w:bCs/>
          <w:sz w:val="24"/>
          <w:szCs w:val="24"/>
        </w:rPr>
        <w:t>rrative Reports, Correspondence</w:t>
      </w:r>
    </w:p>
    <w:p w14:paraId="418819B2" w14:textId="737242A5" w:rsidR="00D75579" w:rsidRPr="00CE402A" w:rsidRDefault="00D75579" w:rsidP="00FC01D4">
      <w:pPr>
        <w:pStyle w:val="ListParagraph"/>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 xml:space="preserve">Disposition: Temporary Record. </w:t>
      </w:r>
      <w:r w:rsidR="007250BB" w:rsidRPr="007250BB">
        <w:rPr>
          <w:rFonts w:ascii="Times New Roman" w:hAnsi="Times New Roman"/>
          <w:sz w:val="24"/>
          <w:szCs w:val="24"/>
        </w:rPr>
        <w:t>Retain 6 years after conclusion of the grant or two years a</w:t>
      </w:r>
      <w:r w:rsidR="007250BB">
        <w:rPr>
          <w:rFonts w:ascii="Times New Roman" w:hAnsi="Times New Roman"/>
          <w:sz w:val="24"/>
          <w:szCs w:val="24"/>
        </w:rPr>
        <w:t>fter audit, whichever is longer</w:t>
      </w:r>
      <w:r w:rsidRPr="00CE402A">
        <w:rPr>
          <w:rFonts w:ascii="Times New Roman" w:hAnsi="Times New Roman"/>
          <w:sz w:val="24"/>
          <w:szCs w:val="24"/>
        </w:rPr>
        <w:t xml:space="preserve"> or denial of application.</w:t>
      </w:r>
    </w:p>
    <w:p w14:paraId="034AFAF4" w14:textId="77777777" w:rsidR="00D75579" w:rsidRPr="00CE402A" w:rsidRDefault="00D75579" w:rsidP="00FC01D4">
      <w:pPr>
        <w:autoSpaceDE w:val="0"/>
        <w:autoSpaceDN w:val="0"/>
        <w:adjustRightInd w:val="0"/>
        <w:spacing w:after="0" w:line="240" w:lineRule="auto"/>
        <w:rPr>
          <w:rFonts w:ascii="Times New Roman" w:hAnsi="Times New Roman"/>
          <w:color w:val="000000"/>
          <w:sz w:val="24"/>
          <w:szCs w:val="24"/>
        </w:rPr>
      </w:pPr>
    </w:p>
    <w:p w14:paraId="12B68C19" w14:textId="77777777" w:rsidR="00F23E41" w:rsidRPr="00CE402A" w:rsidRDefault="00F23E41" w:rsidP="00FC01D4">
      <w:pPr>
        <w:autoSpaceDE w:val="0"/>
        <w:autoSpaceDN w:val="0"/>
        <w:adjustRightInd w:val="0"/>
        <w:spacing w:after="0" w:line="240" w:lineRule="auto"/>
        <w:ind w:left="10" w:hanging="10"/>
        <w:rPr>
          <w:rFonts w:ascii="Times New Roman" w:hAnsi="Times New Roman"/>
          <w:b/>
          <w:bCs/>
          <w:color w:val="000000"/>
          <w:sz w:val="24"/>
          <w:szCs w:val="24"/>
        </w:rPr>
      </w:pPr>
      <w:r w:rsidRPr="00CE402A">
        <w:rPr>
          <w:rFonts w:ascii="Times New Roman" w:hAnsi="Times New Roman"/>
          <w:b/>
          <w:bCs/>
          <w:color w:val="000000"/>
          <w:sz w:val="24"/>
          <w:szCs w:val="24"/>
        </w:rPr>
        <w:t xml:space="preserve">ADMINISTRATIVE FILES THAT DOCUMENT POLICY, PROCESS, AND PROCEDURE </w:t>
      </w:r>
    </w:p>
    <w:p w14:paraId="00295408" w14:textId="77777777" w:rsidR="00F23E41" w:rsidRPr="00CE402A" w:rsidRDefault="00F23E41" w:rsidP="00FC01D4">
      <w:pPr>
        <w:autoSpaceDE w:val="0"/>
        <w:autoSpaceDN w:val="0"/>
        <w:adjustRightInd w:val="0"/>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Disposition: PERMANENT RECORD.</w:t>
      </w:r>
    </w:p>
    <w:p w14:paraId="2CE36296" w14:textId="77777777" w:rsidR="00F23E41" w:rsidRPr="00CE402A" w:rsidRDefault="00F23E41" w:rsidP="00FC01D4">
      <w:pPr>
        <w:spacing w:after="0" w:line="240" w:lineRule="auto"/>
        <w:ind w:right="11"/>
        <w:rPr>
          <w:rFonts w:ascii="Times New Roman" w:hAnsi="Times New Roman"/>
          <w:b/>
          <w:color w:val="000000"/>
          <w:sz w:val="24"/>
        </w:rPr>
      </w:pPr>
    </w:p>
    <w:p w14:paraId="2A49D2E9" w14:textId="77777777" w:rsidR="00F23E41" w:rsidRPr="00CE402A" w:rsidRDefault="00F23E41" w:rsidP="00FC01D4">
      <w:pPr>
        <w:spacing w:after="0" w:line="240" w:lineRule="auto"/>
        <w:ind w:left="10" w:hanging="10"/>
        <w:rPr>
          <w:rFonts w:ascii="Times New Roman" w:hAnsi="Times New Roman"/>
          <w:b/>
          <w:color w:val="000000"/>
          <w:sz w:val="24"/>
          <w:szCs w:val="24"/>
        </w:rPr>
      </w:pPr>
      <w:r w:rsidRPr="00CE402A">
        <w:rPr>
          <w:rFonts w:ascii="Times New Roman" w:hAnsi="Times New Roman"/>
          <w:b/>
          <w:color w:val="000000"/>
          <w:sz w:val="24"/>
          <w:szCs w:val="24"/>
        </w:rPr>
        <w:t>Routine Correspondence</w:t>
      </w:r>
    </w:p>
    <w:p w14:paraId="6D2CF3E2" w14:textId="6B7CDB6D" w:rsidR="00F23E41" w:rsidRPr="00CE402A" w:rsidRDefault="00F23E41" w:rsidP="00FC01D4">
      <w:pPr>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 xml:space="preserve">Disposition: Temporary Record. Retain </w:t>
      </w:r>
      <w:r w:rsidR="00E55683" w:rsidRPr="00CE402A">
        <w:rPr>
          <w:rFonts w:ascii="Times New Roman" w:hAnsi="Times New Roman"/>
          <w:color w:val="000000"/>
          <w:sz w:val="24"/>
          <w:szCs w:val="24"/>
        </w:rPr>
        <w:t>3 years.</w:t>
      </w:r>
    </w:p>
    <w:p w14:paraId="5878B14B" w14:textId="7777777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p>
    <w:p w14:paraId="29367911"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r w:rsidRPr="00CE402A">
        <w:rPr>
          <w:rFonts w:ascii="Times New Roman" w:hAnsi="Times New Roman"/>
          <w:b/>
          <w:color w:val="000000"/>
          <w:sz w:val="24"/>
          <w:szCs w:val="24"/>
        </w:rPr>
        <w:t>Administrative Reference Files</w:t>
      </w:r>
    </w:p>
    <w:p w14:paraId="29CF4D74" w14:textId="7777777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sz w:val="24"/>
          <w:szCs w:val="24"/>
        </w:rPr>
        <w:t>Disposition: Temporary Record. Retain for useful life.</w:t>
      </w:r>
    </w:p>
    <w:p w14:paraId="10DB3189"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p>
    <w:p w14:paraId="2223BCFD" w14:textId="77777777" w:rsidR="00E60DDE" w:rsidRPr="00CE402A" w:rsidRDefault="00E60DDE" w:rsidP="00E60DDE">
      <w:pPr>
        <w:shd w:val="clear" w:color="auto" w:fill="FFFFFF"/>
        <w:spacing w:after="0" w:line="240" w:lineRule="auto"/>
        <w:ind w:left="10" w:hanging="10"/>
        <w:rPr>
          <w:rFonts w:ascii="Times New Roman" w:hAnsi="Times New Roman"/>
          <w:color w:val="201F1E"/>
        </w:rPr>
      </w:pPr>
      <w:bookmarkStart w:id="46" w:name="x__Hlk5104320"/>
      <w:r w:rsidRPr="00CE402A">
        <w:rPr>
          <w:rFonts w:ascii="Times New Roman" w:hAnsi="Times New Roman"/>
          <w:b/>
          <w:bCs/>
          <w:color w:val="000000"/>
          <w:sz w:val="24"/>
          <w:szCs w:val="24"/>
          <w:bdr w:val="none" w:sz="0" w:space="0" w:color="auto" w:frame="1"/>
        </w:rPr>
        <w:t>Board Member Files</w:t>
      </w:r>
      <w:bookmarkEnd w:id="46"/>
    </w:p>
    <w:p w14:paraId="5015F287" w14:textId="77777777" w:rsidR="00E60DDE" w:rsidRPr="00CE402A" w:rsidRDefault="00E60DDE" w:rsidP="00E60DDE">
      <w:pPr>
        <w:shd w:val="clear" w:color="auto" w:fill="FFFFFF"/>
        <w:spacing w:after="0" w:line="240" w:lineRule="auto"/>
        <w:ind w:left="10" w:hanging="10"/>
        <w:rPr>
          <w:rFonts w:ascii="Times New Roman" w:hAnsi="Times New Roman"/>
          <w:color w:val="201F1E"/>
        </w:rPr>
      </w:pPr>
      <w:r w:rsidRPr="00CE402A">
        <w:rPr>
          <w:rFonts w:ascii="Times New Roman" w:hAnsi="Times New Roman"/>
          <w:b/>
          <w:bCs/>
          <w:color w:val="000000"/>
          <w:sz w:val="24"/>
          <w:szCs w:val="24"/>
          <w:bdr w:val="none" w:sz="0" w:space="0" w:color="auto" w:frame="1"/>
        </w:rPr>
        <w:t> </w:t>
      </w:r>
    </w:p>
    <w:p w14:paraId="7505FCDB" w14:textId="77777777" w:rsidR="00E60DDE" w:rsidRPr="00CE402A" w:rsidRDefault="00E60DDE" w:rsidP="00E60DDE">
      <w:pPr>
        <w:numPr>
          <w:ilvl w:val="0"/>
          <w:numId w:val="22"/>
        </w:numPr>
        <w:shd w:val="clear" w:color="auto" w:fill="FFFFFF"/>
        <w:spacing w:after="0" w:line="240" w:lineRule="auto"/>
        <w:rPr>
          <w:rFonts w:ascii="Times New Roman" w:hAnsi="Times New Roman"/>
          <w:color w:val="201F1E"/>
        </w:rPr>
      </w:pPr>
      <w:r w:rsidRPr="00CE402A">
        <w:rPr>
          <w:rFonts w:ascii="Times New Roman" w:hAnsi="Times New Roman"/>
          <w:color w:val="201F1E"/>
          <w:sz w:val="24"/>
          <w:szCs w:val="24"/>
          <w:bdr w:val="none" w:sz="0" w:space="0" w:color="auto" w:frame="1"/>
        </w:rPr>
        <w:t>BIOGRAPHICAL AND HISTORICAL INFORMATION</w:t>
      </w:r>
    </w:p>
    <w:p w14:paraId="01C25945" w14:textId="77777777" w:rsidR="00E60DDE" w:rsidRPr="00CE402A" w:rsidRDefault="00E60DDE" w:rsidP="00E60DDE">
      <w:pPr>
        <w:shd w:val="clear" w:color="auto" w:fill="FFFFFF"/>
        <w:spacing w:after="0" w:line="240" w:lineRule="auto"/>
        <w:ind w:left="720"/>
        <w:rPr>
          <w:rFonts w:ascii="Times New Roman" w:hAnsi="Times New Roman"/>
          <w:color w:val="201F1E"/>
        </w:rPr>
      </w:pPr>
      <w:r w:rsidRPr="00CE402A">
        <w:rPr>
          <w:rFonts w:ascii="Times New Roman" w:hAnsi="Times New Roman"/>
          <w:color w:val="201F1E"/>
          <w:sz w:val="24"/>
          <w:szCs w:val="24"/>
          <w:bdr w:val="none" w:sz="0" w:space="0" w:color="auto" w:frame="1"/>
        </w:rPr>
        <w:t>Disposition: PERMANENT RECORD.</w:t>
      </w:r>
    </w:p>
    <w:p w14:paraId="17E75B59" w14:textId="77777777" w:rsidR="00E60DDE" w:rsidRPr="00CE402A" w:rsidRDefault="00E60DDE" w:rsidP="00E60DDE">
      <w:pPr>
        <w:shd w:val="clear" w:color="auto" w:fill="FFFFFF"/>
        <w:spacing w:after="0" w:line="240" w:lineRule="auto"/>
        <w:ind w:left="720"/>
        <w:rPr>
          <w:rFonts w:ascii="Times New Roman" w:hAnsi="Times New Roman"/>
          <w:color w:val="201F1E"/>
        </w:rPr>
      </w:pPr>
      <w:r w:rsidRPr="00CE402A">
        <w:rPr>
          <w:rFonts w:ascii="Times New Roman" w:hAnsi="Times New Roman"/>
          <w:color w:val="201F1E"/>
          <w:sz w:val="24"/>
          <w:szCs w:val="24"/>
          <w:bdr w:val="none" w:sz="0" w:space="0" w:color="auto" w:frame="1"/>
        </w:rPr>
        <w:t> </w:t>
      </w:r>
    </w:p>
    <w:p w14:paraId="21A8306A" w14:textId="77777777" w:rsidR="00E60DDE" w:rsidRPr="00CE402A" w:rsidRDefault="00E60DDE" w:rsidP="00E60DDE">
      <w:pPr>
        <w:numPr>
          <w:ilvl w:val="0"/>
          <w:numId w:val="23"/>
        </w:numPr>
        <w:shd w:val="clear" w:color="auto" w:fill="FFFFFF"/>
        <w:spacing w:after="0" w:line="240" w:lineRule="auto"/>
        <w:rPr>
          <w:rFonts w:ascii="Times New Roman" w:hAnsi="Times New Roman"/>
          <w:color w:val="201F1E"/>
        </w:rPr>
      </w:pPr>
      <w:r w:rsidRPr="00CE402A">
        <w:rPr>
          <w:rFonts w:ascii="Times New Roman" w:hAnsi="Times New Roman"/>
          <w:color w:val="201F1E"/>
          <w:sz w:val="24"/>
          <w:szCs w:val="24"/>
          <w:bdr w:val="none" w:sz="0" w:space="0" w:color="auto" w:frame="1"/>
        </w:rPr>
        <w:t>Board Appointment Letters</w:t>
      </w:r>
    </w:p>
    <w:p w14:paraId="4C561D23" w14:textId="77777777" w:rsidR="00E60DDE" w:rsidRPr="00CE402A" w:rsidRDefault="00E60DDE" w:rsidP="00E60DDE">
      <w:pPr>
        <w:shd w:val="clear" w:color="auto" w:fill="FFFFFF"/>
        <w:spacing w:after="0" w:line="240" w:lineRule="auto"/>
        <w:ind w:left="720"/>
        <w:rPr>
          <w:rFonts w:ascii="Times New Roman" w:hAnsi="Times New Roman"/>
          <w:color w:val="201F1E"/>
        </w:rPr>
      </w:pPr>
      <w:r w:rsidRPr="00CE402A">
        <w:rPr>
          <w:rFonts w:ascii="Times New Roman" w:hAnsi="Times New Roman"/>
          <w:color w:val="201F1E"/>
          <w:sz w:val="24"/>
          <w:szCs w:val="24"/>
          <w:bdr w:val="none" w:sz="0" w:space="0" w:color="auto" w:frame="1"/>
        </w:rPr>
        <w:t>Disposition: Temporary Record. Retain the length of the board term.</w:t>
      </w:r>
    </w:p>
    <w:p w14:paraId="1EA89E42" w14:textId="77777777" w:rsidR="00E60DDE" w:rsidRPr="00CE402A" w:rsidRDefault="00E60DDE" w:rsidP="00E60DDE">
      <w:pPr>
        <w:shd w:val="clear" w:color="auto" w:fill="FFFFFF"/>
        <w:spacing w:after="0" w:line="240" w:lineRule="auto"/>
        <w:ind w:left="720"/>
        <w:rPr>
          <w:rFonts w:ascii="Times New Roman" w:hAnsi="Times New Roman"/>
          <w:color w:val="201F1E"/>
        </w:rPr>
      </w:pPr>
      <w:r w:rsidRPr="00CE402A">
        <w:rPr>
          <w:rFonts w:ascii="Times New Roman" w:hAnsi="Times New Roman"/>
          <w:color w:val="201F1E"/>
          <w:sz w:val="24"/>
          <w:szCs w:val="24"/>
          <w:bdr w:val="none" w:sz="0" w:space="0" w:color="auto" w:frame="1"/>
        </w:rPr>
        <w:t> </w:t>
      </w:r>
    </w:p>
    <w:p w14:paraId="45CC1BF3" w14:textId="77777777" w:rsidR="00E60DDE" w:rsidRPr="00CE402A" w:rsidRDefault="00E60DDE" w:rsidP="00E60DDE">
      <w:pPr>
        <w:numPr>
          <w:ilvl w:val="0"/>
          <w:numId w:val="24"/>
        </w:numPr>
        <w:shd w:val="clear" w:color="auto" w:fill="FFFFFF"/>
        <w:spacing w:after="0" w:line="240" w:lineRule="auto"/>
        <w:rPr>
          <w:rFonts w:ascii="Times New Roman" w:hAnsi="Times New Roman"/>
          <w:color w:val="201F1E"/>
        </w:rPr>
      </w:pPr>
      <w:r w:rsidRPr="00CE402A">
        <w:rPr>
          <w:rFonts w:ascii="Times New Roman" w:hAnsi="Times New Roman"/>
          <w:color w:val="201F1E"/>
          <w:sz w:val="24"/>
          <w:szCs w:val="24"/>
          <w:bdr w:val="none" w:sz="0" w:space="0" w:color="auto" w:frame="1"/>
        </w:rPr>
        <w:t>Other Files about Board Members</w:t>
      </w:r>
    </w:p>
    <w:p w14:paraId="4259082D" w14:textId="77777777" w:rsidR="00E60DDE" w:rsidRPr="00CE402A" w:rsidRDefault="00E60DDE" w:rsidP="00E60DDE">
      <w:pPr>
        <w:shd w:val="clear" w:color="auto" w:fill="FFFFFF"/>
        <w:spacing w:after="0" w:line="240" w:lineRule="auto"/>
        <w:ind w:left="720"/>
        <w:rPr>
          <w:rFonts w:ascii="Times New Roman" w:hAnsi="Times New Roman"/>
          <w:color w:val="201F1E"/>
        </w:rPr>
      </w:pPr>
      <w:r w:rsidRPr="00CE402A">
        <w:rPr>
          <w:rFonts w:ascii="Times New Roman" w:hAnsi="Times New Roman"/>
          <w:color w:val="201F1E"/>
          <w:sz w:val="24"/>
          <w:szCs w:val="24"/>
          <w:bdr w:val="none" w:sz="0" w:space="0" w:color="auto" w:frame="1"/>
        </w:rPr>
        <w:t>Disposition: Temporary Record. Retain for useful life.</w:t>
      </w:r>
    </w:p>
    <w:p w14:paraId="4303F32D" w14:textId="77486C0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p>
    <w:p w14:paraId="6ED6FFAA" w14:textId="77777777" w:rsidR="00BF567E" w:rsidRPr="00CE402A" w:rsidRDefault="00BF567E" w:rsidP="00BF567E">
      <w:pPr>
        <w:autoSpaceDE w:val="0"/>
        <w:autoSpaceDN w:val="0"/>
        <w:adjustRightInd w:val="0"/>
        <w:spacing w:after="0" w:line="240" w:lineRule="auto"/>
        <w:rPr>
          <w:rFonts w:ascii="Times New Roman" w:hAnsi="Times New Roman"/>
          <w:b/>
          <w:color w:val="000000"/>
          <w:sz w:val="24"/>
          <w:szCs w:val="24"/>
        </w:rPr>
      </w:pPr>
      <w:r w:rsidRPr="00CE402A">
        <w:rPr>
          <w:rFonts w:ascii="Times New Roman" w:hAnsi="Times New Roman"/>
          <w:b/>
          <w:color w:val="000000"/>
          <w:sz w:val="24"/>
          <w:szCs w:val="24"/>
        </w:rPr>
        <w:t>Files of Financial Donations</w:t>
      </w:r>
    </w:p>
    <w:p w14:paraId="491B0F66" w14:textId="77777777" w:rsidR="00BF567E" w:rsidRPr="00CE402A" w:rsidRDefault="00BF567E" w:rsidP="00BF567E">
      <w:pPr>
        <w:autoSpaceDE w:val="0"/>
        <w:autoSpaceDN w:val="0"/>
        <w:adjustRightInd w:val="0"/>
        <w:spacing w:after="0" w:line="240" w:lineRule="auto"/>
        <w:rPr>
          <w:rFonts w:ascii="Times New Roman" w:hAnsi="Times New Roman"/>
          <w:bCs/>
          <w:color w:val="000000"/>
          <w:sz w:val="24"/>
          <w:szCs w:val="24"/>
        </w:rPr>
      </w:pPr>
      <w:r w:rsidRPr="00CE402A">
        <w:rPr>
          <w:rFonts w:ascii="Times New Roman" w:hAnsi="Times New Roman"/>
          <w:bCs/>
          <w:color w:val="000000"/>
          <w:sz w:val="24"/>
          <w:szCs w:val="24"/>
        </w:rPr>
        <w:t>Disposition: Temporary Record. Retain 7 years after the final expenditure of the funds.</w:t>
      </w:r>
    </w:p>
    <w:p w14:paraId="2E2A9299" w14:textId="77777777" w:rsidR="00BF567E" w:rsidRPr="00CE402A" w:rsidRDefault="00BF567E" w:rsidP="00BF567E">
      <w:pPr>
        <w:autoSpaceDE w:val="0"/>
        <w:autoSpaceDN w:val="0"/>
        <w:adjustRightInd w:val="0"/>
        <w:spacing w:after="0" w:line="240" w:lineRule="auto"/>
        <w:rPr>
          <w:rFonts w:ascii="Times New Roman" w:hAnsi="Times New Roman"/>
          <w:sz w:val="24"/>
          <w:szCs w:val="24"/>
        </w:rPr>
      </w:pPr>
    </w:p>
    <w:p w14:paraId="3246C98E" w14:textId="77777777" w:rsidR="00BF567E" w:rsidRPr="00CE402A" w:rsidRDefault="00BF567E" w:rsidP="00BF567E">
      <w:pPr>
        <w:autoSpaceDE w:val="0"/>
        <w:autoSpaceDN w:val="0"/>
        <w:adjustRightInd w:val="0"/>
        <w:spacing w:after="0" w:line="240" w:lineRule="auto"/>
        <w:rPr>
          <w:rFonts w:ascii="Times New Roman" w:hAnsi="Times New Roman"/>
          <w:b/>
          <w:bCs/>
          <w:sz w:val="24"/>
          <w:szCs w:val="24"/>
        </w:rPr>
      </w:pPr>
      <w:r w:rsidRPr="00CE402A">
        <w:rPr>
          <w:rFonts w:ascii="Times New Roman" w:hAnsi="Times New Roman"/>
          <w:b/>
          <w:bCs/>
          <w:sz w:val="24"/>
          <w:szCs w:val="24"/>
        </w:rPr>
        <w:t xml:space="preserve">Files of Potential Financial Donations (“Lead Files” and Correspondence) </w:t>
      </w:r>
    </w:p>
    <w:p w14:paraId="60AF1B7C" w14:textId="77777777" w:rsidR="00BF567E" w:rsidRPr="00CE402A" w:rsidRDefault="00BF567E" w:rsidP="00BF567E">
      <w:pPr>
        <w:autoSpaceDE w:val="0"/>
        <w:autoSpaceDN w:val="0"/>
        <w:adjustRightInd w:val="0"/>
        <w:spacing w:after="0" w:line="240" w:lineRule="auto"/>
        <w:rPr>
          <w:rFonts w:ascii="Times New Roman" w:hAnsi="Times New Roman"/>
          <w:sz w:val="24"/>
          <w:szCs w:val="24"/>
        </w:rPr>
      </w:pPr>
    </w:p>
    <w:p w14:paraId="38BE4827" w14:textId="77777777" w:rsidR="00BF567E" w:rsidRPr="00CE402A" w:rsidRDefault="00BF567E" w:rsidP="00BF567E">
      <w:pPr>
        <w:pStyle w:val="ListParagraph"/>
        <w:numPr>
          <w:ilvl w:val="1"/>
          <w:numId w:val="5"/>
        </w:numPr>
        <w:autoSpaceDE w:val="0"/>
        <w:autoSpaceDN w:val="0"/>
        <w:adjustRightInd w:val="0"/>
        <w:spacing w:after="0" w:line="240" w:lineRule="auto"/>
        <w:ind w:left="720"/>
        <w:rPr>
          <w:rFonts w:ascii="Times New Roman" w:hAnsi="Times New Roman"/>
          <w:bCs/>
          <w:sz w:val="24"/>
          <w:szCs w:val="24"/>
        </w:rPr>
      </w:pPr>
      <w:r w:rsidRPr="00CE402A">
        <w:rPr>
          <w:rFonts w:ascii="Times New Roman" w:hAnsi="Times New Roman"/>
          <w:bCs/>
          <w:sz w:val="24"/>
          <w:szCs w:val="24"/>
        </w:rPr>
        <w:t>Files that Result in Donations</w:t>
      </w:r>
    </w:p>
    <w:p w14:paraId="76E2CD6A" w14:textId="77777777" w:rsidR="00BF567E" w:rsidRPr="00CE402A" w:rsidRDefault="00BF567E" w:rsidP="00BF567E">
      <w:pPr>
        <w:pStyle w:val="ListParagraph"/>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Disposition: Temporary Record. Transfer to Files of Financial Donations.</w:t>
      </w:r>
    </w:p>
    <w:p w14:paraId="75EF661F" w14:textId="77777777" w:rsidR="00BF567E" w:rsidRPr="00CE402A" w:rsidRDefault="00BF567E" w:rsidP="00BF567E">
      <w:pPr>
        <w:pStyle w:val="ListParagraph"/>
        <w:autoSpaceDE w:val="0"/>
        <w:autoSpaceDN w:val="0"/>
        <w:adjustRightInd w:val="0"/>
        <w:spacing w:after="0" w:line="240" w:lineRule="auto"/>
        <w:rPr>
          <w:rFonts w:ascii="Times New Roman" w:hAnsi="Times New Roman"/>
          <w:sz w:val="24"/>
          <w:szCs w:val="24"/>
        </w:rPr>
      </w:pPr>
    </w:p>
    <w:p w14:paraId="7C2DB4F6" w14:textId="77777777" w:rsidR="00BF567E" w:rsidRPr="00CE402A" w:rsidRDefault="00BF567E" w:rsidP="00BF567E">
      <w:pPr>
        <w:pStyle w:val="ListParagraph"/>
        <w:numPr>
          <w:ilvl w:val="1"/>
          <w:numId w:val="5"/>
        </w:numPr>
        <w:autoSpaceDE w:val="0"/>
        <w:autoSpaceDN w:val="0"/>
        <w:adjustRightInd w:val="0"/>
        <w:spacing w:after="0" w:line="240" w:lineRule="auto"/>
        <w:ind w:left="720"/>
        <w:rPr>
          <w:rFonts w:ascii="Times New Roman" w:hAnsi="Times New Roman"/>
          <w:bCs/>
          <w:sz w:val="24"/>
          <w:szCs w:val="24"/>
        </w:rPr>
      </w:pPr>
      <w:r w:rsidRPr="00CE402A">
        <w:rPr>
          <w:rFonts w:ascii="Times New Roman" w:hAnsi="Times New Roman"/>
          <w:bCs/>
          <w:sz w:val="24"/>
          <w:szCs w:val="24"/>
        </w:rPr>
        <w:t xml:space="preserve">Files that do not result in donations </w:t>
      </w:r>
    </w:p>
    <w:p w14:paraId="00842B65" w14:textId="77777777" w:rsidR="00BF567E" w:rsidRPr="00CE402A" w:rsidRDefault="00BF567E" w:rsidP="00BF567E">
      <w:pPr>
        <w:pStyle w:val="ListParagraph"/>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Disposition: Temporary Record. Retain for useful life.</w:t>
      </w:r>
    </w:p>
    <w:p w14:paraId="69817610" w14:textId="77777777" w:rsidR="00BF567E" w:rsidRPr="00CE402A" w:rsidRDefault="00BF567E" w:rsidP="00BF567E">
      <w:pPr>
        <w:spacing w:after="0" w:line="240" w:lineRule="auto"/>
        <w:ind w:left="7" w:right="11" w:hanging="10"/>
        <w:rPr>
          <w:rFonts w:ascii="Times New Roman" w:hAnsi="Times New Roman"/>
          <w:b/>
          <w:color w:val="000000"/>
          <w:sz w:val="24"/>
          <w:szCs w:val="24"/>
        </w:rPr>
      </w:pPr>
    </w:p>
    <w:p w14:paraId="269B42BE" w14:textId="77777777" w:rsidR="00BF567E" w:rsidRPr="00CE402A" w:rsidRDefault="00BF567E" w:rsidP="00BF567E">
      <w:pPr>
        <w:spacing w:after="0" w:line="240" w:lineRule="auto"/>
        <w:ind w:left="7" w:right="11" w:hanging="10"/>
        <w:rPr>
          <w:rFonts w:ascii="Times New Roman" w:hAnsi="Times New Roman"/>
          <w:b/>
          <w:color w:val="000000"/>
          <w:sz w:val="24"/>
          <w:szCs w:val="24"/>
        </w:rPr>
      </w:pPr>
      <w:r w:rsidRPr="00CE402A">
        <w:rPr>
          <w:rFonts w:ascii="Times New Roman" w:hAnsi="Times New Roman"/>
          <w:b/>
          <w:color w:val="000000"/>
          <w:sz w:val="24"/>
          <w:szCs w:val="24"/>
        </w:rPr>
        <w:t>Fundraising and Special Event Files</w:t>
      </w:r>
    </w:p>
    <w:p w14:paraId="2D5C4CCA" w14:textId="77777777" w:rsidR="00BF567E" w:rsidRPr="00CE402A" w:rsidRDefault="00BF567E" w:rsidP="00BF567E">
      <w:pPr>
        <w:spacing w:after="0" w:line="240" w:lineRule="auto"/>
        <w:ind w:left="7" w:right="11" w:hanging="10"/>
        <w:rPr>
          <w:rFonts w:ascii="Times New Roman" w:hAnsi="Times New Roman"/>
          <w:color w:val="000000"/>
          <w:sz w:val="24"/>
          <w:szCs w:val="24"/>
        </w:rPr>
      </w:pPr>
    </w:p>
    <w:p w14:paraId="48FAAC16" w14:textId="77777777" w:rsidR="00BF567E" w:rsidRPr="00CE402A" w:rsidRDefault="00BF567E" w:rsidP="00BF567E">
      <w:pPr>
        <w:pStyle w:val="ListParagraph"/>
        <w:numPr>
          <w:ilvl w:val="0"/>
          <w:numId w:val="19"/>
        </w:numPr>
        <w:spacing w:after="0" w:line="240" w:lineRule="auto"/>
        <w:ind w:right="11"/>
        <w:rPr>
          <w:rFonts w:ascii="Times New Roman" w:hAnsi="Times New Roman"/>
          <w:color w:val="000000"/>
          <w:sz w:val="24"/>
          <w:szCs w:val="24"/>
        </w:rPr>
      </w:pPr>
      <w:r w:rsidRPr="00CE402A">
        <w:rPr>
          <w:rFonts w:ascii="Times New Roman" w:hAnsi="Times New Roman"/>
          <w:color w:val="000000"/>
          <w:sz w:val="24"/>
          <w:szCs w:val="24"/>
        </w:rPr>
        <w:lastRenderedPageBreak/>
        <w:t>FINAL NARRATIVE REPORTS AND SAMPLES OF PUBLICITY MATERIALS</w:t>
      </w:r>
    </w:p>
    <w:p w14:paraId="53A8A580" w14:textId="77777777" w:rsidR="00BF567E" w:rsidRPr="00CE402A" w:rsidRDefault="00BF567E" w:rsidP="00BF567E">
      <w:pPr>
        <w:pStyle w:val="ListParagraph"/>
        <w:spacing w:after="0" w:line="240" w:lineRule="auto"/>
        <w:ind w:left="717" w:right="11"/>
        <w:rPr>
          <w:rFonts w:ascii="Times New Roman" w:hAnsi="Times New Roman"/>
          <w:color w:val="000000"/>
          <w:sz w:val="24"/>
          <w:szCs w:val="24"/>
        </w:rPr>
      </w:pPr>
      <w:r w:rsidRPr="00CE402A">
        <w:rPr>
          <w:rFonts w:ascii="Times New Roman" w:hAnsi="Times New Roman"/>
          <w:color w:val="000000"/>
          <w:sz w:val="24"/>
          <w:szCs w:val="24"/>
        </w:rPr>
        <w:t>Disposition: PERMANENT RECORD.</w:t>
      </w:r>
    </w:p>
    <w:p w14:paraId="07E213B8" w14:textId="77777777" w:rsidR="00BF567E" w:rsidRPr="00CE402A" w:rsidRDefault="00BF567E" w:rsidP="00BF567E">
      <w:pPr>
        <w:pStyle w:val="ListParagraph"/>
        <w:spacing w:after="0" w:line="240" w:lineRule="auto"/>
        <w:ind w:left="717" w:right="11"/>
        <w:rPr>
          <w:rFonts w:ascii="Times New Roman" w:hAnsi="Times New Roman"/>
          <w:color w:val="000000"/>
          <w:sz w:val="24"/>
          <w:szCs w:val="24"/>
        </w:rPr>
      </w:pPr>
    </w:p>
    <w:p w14:paraId="071B22C2" w14:textId="77777777" w:rsidR="00BF567E" w:rsidRPr="00CE402A" w:rsidRDefault="00BF567E" w:rsidP="00BF567E">
      <w:pPr>
        <w:pStyle w:val="ListParagraph"/>
        <w:numPr>
          <w:ilvl w:val="0"/>
          <w:numId w:val="19"/>
        </w:numPr>
        <w:spacing w:after="0" w:line="240" w:lineRule="auto"/>
        <w:ind w:right="11"/>
        <w:rPr>
          <w:rFonts w:ascii="Times New Roman" w:hAnsi="Times New Roman"/>
          <w:color w:val="000000"/>
          <w:sz w:val="24"/>
          <w:szCs w:val="24"/>
        </w:rPr>
      </w:pPr>
      <w:r w:rsidRPr="00CE402A">
        <w:rPr>
          <w:rFonts w:ascii="Times New Roman" w:hAnsi="Times New Roman"/>
          <w:color w:val="000000"/>
          <w:sz w:val="24"/>
          <w:szCs w:val="24"/>
        </w:rPr>
        <w:t>Critical Planning Documentation</w:t>
      </w:r>
    </w:p>
    <w:p w14:paraId="371126B2" w14:textId="77777777" w:rsidR="00BF567E" w:rsidRPr="00CE402A" w:rsidRDefault="00BF567E" w:rsidP="00BF567E">
      <w:pPr>
        <w:pStyle w:val="ListParagraph"/>
        <w:spacing w:after="0" w:line="240" w:lineRule="auto"/>
        <w:ind w:left="717" w:right="11"/>
        <w:rPr>
          <w:rFonts w:ascii="Times New Roman" w:hAnsi="Times New Roman"/>
          <w:color w:val="000000"/>
          <w:sz w:val="24"/>
          <w:szCs w:val="24"/>
        </w:rPr>
      </w:pPr>
      <w:r w:rsidRPr="00CE402A">
        <w:rPr>
          <w:rFonts w:ascii="Times New Roman" w:hAnsi="Times New Roman"/>
          <w:color w:val="000000"/>
          <w:sz w:val="24"/>
          <w:szCs w:val="24"/>
        </w:rPr>
        <w:t>Disposition: Temporary Record. Retain 5 years.</w:t>
      </w:r>
    </w:p>
    <w:p w14:paraId="280659AD" w14:textId="77777777" w:rsidR="00BF567E" w:rsidRPr="00CE402A" w:rsidRDefault="00BF567E" w:rsidP="00BF567E">
      <w:pPr>
        <w:pStyle w:val="ListParagraph"/>
        <w:spacing w:after="0" w:line="240" w:lineRule="auto"/>
        <w:ind w:left="717" w:right="11"/>
        <w:rPr>
          <w:rFonts w:ascii="Times New Roman" w:hAnsi="Times New Roman"/>
          <w:color w:val="000000"/>
          <w:sz w:val="24"/>
          <w:szCs w:val="24"/>
        </w:rPr>
      </w:pPr>
    </w:p>
    <w:p w14:paraId="16AB019D" w14:textId="77777777" w:rsidR="00BF567E" w:rsidRPr="00CE402A" w:rsidRDefault="00BF567E" w:rsidP="00BF567E">
      <w:pPr>
        <w:pStyle w:val="ListParagraph"/>
        <w:numPr>
          <w:ilvl w:val="0"/>
          <w:numId w:val="19"/>
        </w:numPr>
        <w:spacing w:after="0" w:line="240" w:lineRule="auto"/>
        <w:ind w:right="11"/>
        <w:rPr>
          <w:rFonts w:ascii="Times New Roman" w:hAnsi="Times New Roman"/>
          <w:color w:val="000000"/>
          <w:sz w:val="24"/>
          <w:szCs w:val="24"/>
        </w:rPr>
      </w:pPr>
      <w:r w:rsidRPr="00CE402A">
        <w:rPr>
          <w:rFonts w:ascii="Times New Roman" w:hAnsi="Times New Roman"/>
          <w:color w:val="000000"/>
          <w:sz w:val="24"/>
          <w:szCs w:val="24"/>
        </w:rPr>
        <w:t>Lists of Attendees or Participants, Attendance Logs and Sign-in Sheets, Program Evaluation Forms, and other records</w:t>
      </w:r>
    </w:p>
    <w:p w14:paraId="3969AD9E" w14:textId="77777777" w:rsidR="00BF567E" w:rsidRPr="00CE402A" w:rsidRDefault="00BF567E" w:rsidP="00BF567E">
      <w:pPr>
        <w:pStyle w:val="ListParagraph"/>
        <w:spacing w:after="0" w:line="240" w:lineRule="auto"/>
        <w:ind w:left="717" w:right="11"/>
        <w:rPr>
          <w:rFonts w:ascii="Times New Roman" w:hAnsi="Times New Roman"/>
          <w:color w:val="000000"/>
          <w:sz w:val="24"/>
          <w:szCs w:val="24"/>
        </w:rPr>
      </w:pPr>
      <w:r w:rsidRPr="00CE402A">
        <w:rPr>
          <w:rFonts w:ascii="Times New Roman" w:hAnsi="Times New Roman"/>
          <w:color w:val="000000"/>
          <w:sz w:val="24"/>
          <w:szCs w:val="24"/>
        </w:rPr>
        <w:t>Disposition: Temporary Record. Retain until completion of final narrative report. If no report is required, retain for useful life.</w:t>
      </w:r>
    </w:p>
    <w:p w14:paraId="2636481D" w14:textId="77777777" w:rsidR="00BF567E" w:rsidRPr="00CE402A" w:rsidRDefault="00BF567E" w:rsidP="00BF567E">
      <w:pPr>
        <w:pStyle w:val="ListParagraph"/>
        <w:spacing w:after="0" w:line="240" w:lineRule="auto"/>
        <w:ind w:left="717" w:right="11"/>
        <w:rPr>
          <w:rFonts w:ascii="Times New Roman" w:hAnsi="Times New Roman"/>
          <w:color w:val="000000"/>
          <w:sz w:val="24"/>
          <w:szCs w:val="24"/>
        </w:rPr>
      </w:pPr>
    </w:p>
    <w:p w14:paraId="0B793F7A" w14:textId="77777777" w:rsidR="00BF567E" w:rsidRPr="00CE402A" w:rsidRDefault="00BF567E" w:rsidP="00BF567E">
      <w:pPr>
        <w:pStyle w:val="ListParagraph"/>
        <w:numPr>
          <w:ilvl w:val="0"/>
          <w:numId w:val="19"/>
        </w:numPr>
        <w:spacing w:after="0" w:line="240" w:lineRule="auto"/>
        <w:ind w:right="11"/>
        <w:rPr>
          <w:rFonts w:ascii="Times New Roman" w:hAnsi="Times New Roman"/>
          <w:color w:val="000000"/>
          <w:sz w:val="24"/>
          <w:szCs w:val="24"/>
        </w:rPr>
      </w:pPr>
      <w:r w:rsidRPr="00CE402A">
        <w:rPr>
          <w:rFonts w:ascii="Times New Roman" w:hAnsi="Times New Roman"/>
          <w:color w:val="000000"/>
          <w:sz w:val="24"/>
          <w:szCs w:val="24"/>
        </w:rPr>
        <w:t>Generated Revenue and Sales Receipts</w:t>
      </w:r>
    </w:p>
    <w:p w14:paraId="4584F4FA" w14:textId="77777777" w:rsidR="00BF567E" w:rsidRPr="00CE402A" w:rsidRDefault="00BF567E" w:rsidP="00BF567E">
      <w:pPr>
        <w:pStyle w:val="ListParagraph"/>
        <w:spacing w:after="0" w:line="240" w:lineRule="auto"/>
        <w:ind w:left="717" w:right="11"/>
        <w:rPr>
          <w:rFonts w:ascii="Times New Roman" w:hAnsi="Times New Roman"/>
          <w:color w:val="000000"/>
          <w:sz w:val="24"/>
          <w:szCs w:val="24"/>
        </w:rPr>
      </w:pPr>
      <w:r w:rsidRPr="00CE402A">
        <w:rPr>
          <w:rFonts w:ascii="Times New Roman" w:hAnsi="Times New Roman"/>
          <w:color w:val="000000"/>
          <w:sz w:val="24"/>
          <w:szCs w:val="24"/>
        </w:rPr>
        <w:t>Disposition: Temporary Record. Retain 1 year after compliance or financial audit by the Examiners of Public Accounts or an equivalent auditing firm or one year after the end of the fiscal year the audit covers, whichever is later.</w:t>
      </w:r>
    </w:p>
    <w:p w14:paraId="18B6E381" w14:textId="77777777" w:rsidR="00BF567E" w:rsidRPr="00CE402A" w:rsidRDefault="00BF567E" w:rsidP="00BF567E">
      <w:pPr>
        <w:autoSpaceDE w:val="0"/>
        <w:autoSpaceDN w:val="0"/>
        <w:adjustRightInd w:val="0"/>
        <w:spacing w:after="0" w:line="240" w:lineRule="auto"/>
        <w:rPr>
          <w:rFonts w:ascii="Times New Roman" w:hAnsi="Times New Roman"/>
          <w:b/>
          <w:color w:val="000000"/>
          <w:sz w:val="24"/>
          <w:szCs w:val="24"/>
        </w:rPr>
      </w:pPr>
    </w:p>
    <w:p w14:paraId="16973C70" w14:textId="05FDE55E" w:rsidR="00F23E41" w:rsidRPr="00CE402A" w:rsidRDefault="00F23E41" w:rsidP="00FC01D4">
      <w:pPr>
        <w:spacing w:after="0" w:line="240" w:lineRule="auto"/>
        <w:ind w:left="7" w:right="11" w:hanging="10"/>
        <w:rPr>
          <w:rFonts w:ascii="Times New Roman" w:hAnsi="Times New Roman"/>
          <w:b/>
          <w:color w:val="000000"/>
          <w:sz w:val="24"/>
        </w:rPr>
      </w:pPr>
      <w:r w:rsidRPr="00CE402A">
        <w:rPr>
          <w:rFonts w:ascii="Times New Roman" w:hAnsi="Times New Roman"/>
          <w:b/>
          <w:color w:val="000000"/>
          <w:sz w:val="24"/>
        </w:rPr>
        <w:t>Internal Procedures</w:t>
      </w:r>
    </w:p>
    <w:p w14:paraId="306535F1" w14:textId="751FDA93" w:rsidR="00F23E41" w:rsidRPr="00CE402A" w:rsidRDefault="00F23E41" w:rsidP="00FC01D4">
      <w:pPr>
        <w:spacing w:after="0" w:line="240" w:lineRule="auto"/>
        <w:ind w:left="7" w:right="11" w:hanging="10"/>
        <w:rPr>
          <w:rFonts w:ascii="Times New Roman" w:hAnsi="Times New Roman"/>
          <w:color w:val="000000"/>
          <w:sz w:val="24"/>
        </w:rPr>
      </w:pPr>
      <w:r w:rsidRPr="00CE402A">
        <w:rPr>
          <w:rFonts w:ascii="Times New Roman" w:hAnsi="Times New Roman"/>
          <w:color w:val="000000"/>
          <w:sz w:val="24"/>
        </w:rPr>
        <w:t>Disposition: Temporary Record. Retain until superseded.</w:t>
      </w:r>
    </w:p>
    <w:p w14:paraId="7E86DB47" w14:textId="77777777" w:rsidR="00F23E41" w:rsidRPr="00CE402A" w:rsidRDefault="00F23E41" w:rsidP="00FC01D4">
      <w:pPr>
        <w:autoSpaceDE w:val="0"/>
        <w:autoSpaceDN w:val="0"/>
        <w:adjustRightInd w:val="0"/>
        <w:spacing w:after="0" w:line="240" w:lineRule="auto"/>
        <w:rPr>
          <w:rFonts w:ascii="Times New Roman" w:hAnsi="Times New Roman"/>
          <w:b/>
          <w:color w:val="000000"/>
          <w:sz w:val="24"/>
          <w:szCs w:val="24"/>
        </w:rPr>
      </w:pPr>
    </w:p>
    <w:p w14:paraId="0994D9A5"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r w:rsidRPr="00CE402A">
        <w:rPr>
          <w:rFonts w:ascii="Times New Roman" w:hAnsi="Times New Roman"/>
          <w:b/>
          <w:color w:val="000000"/>
          <w:sz w:val="24"/>
          <w:szCs w:val="24"/>
        </w:rPr>
        <w:t>Legislative Files (drafts of proposed agency-sponsored legislation, tracking files and records)</w:t>
      </w:r>
    </w:p>
    <w:p w14:paraId="2E6E4FAE" w14:textId="7777777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sz w:val="24"/>
          <w:szCs w:val="24"/>
        </w:rPr>
        <w:t>Disposition: Temporary Record. Retain for useful life.</w:t>
      </w:r>
    </w:p>
    <w:p w14:paraId="6199248A" w14:textId="77777777" w:rsidR="00964F2E" w:rsidRPr="00CE402A" w:rsidRDefault="00964F2E" w:rsidP="00FC01D4">
      <w:pPr>
        <w:autoSpaceDE w:val="0"/>
        <w:autoSpaceDN w:val="0"/>
        <w:adjustRightInd w:val="0"/>
        <w:spacing w:after="0" w:line="240" w:lineRule="auto"/>
        <w:rPr>
          <w:rFonts w:ascii="Times New Roman" w:hAnsi="Times New Roman"/>
          <w:b/>
          <w:color w:val="000000"/>
          <w:sz w:val="24"/>
          <w:szCs w:val="24"/>
        </w:rPr>
      </w:pPr>
    </w:p>
    <w:p w14:paraId="0DDAB3F0" w14:textId="34C76C79"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bookmarkStart w:id="47" w:name="_Hlk33436078"/>
      <w:r w:rsidRPr="00CE402A">
        <w:rPr>
          <w:rFonts w:ascii="Times New Roman" w:hAnsi="Times New Roman"/>
          <w:b/>
          <w:color w:val="000000"/>
          <w:sz w:val="24"/>
          <w:szCs w:val="24"/>
        </w:rPr>
        <w:t>Records documenting the implementation of the agency’s approved RDA (copies of transmittal forms to Archives or State Records Center, evidence of obsolete records destroyed, and annual reports to State Records Commission)</w:t>
      </w:r>
    </w:p>
    <w:p w14:paraId="1A35AB12" w14:textId="697FA2C2"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sz w:val="24"/>
          <w:szCs w:val="24"/>
        </w:rPr>
        <w:t>Disposition: Temporary Re</w:t>
      </w:r>
      <w:r w:rsidR="008A0328" w:rsidRPr="00CE402A">
        <w:rPr>
          <w:rFonts w:ascii="Times New Roman" w:hAnsi="Times New Roman"/>
          <w:color w:val="000000"/>
          <w:sz w:val="24"/>
          <w:szCs w:val="24"/>
        </w:rPr>
        <w:t xml:space="preserve">cord. Retain </w:t>
      </w:r>
      <w:r w:rsidR="00C9418B" w:rsidRPr="00CE402A">
        <w:rPr>
          <w:rFonts w:ascii="Times New Roman" w:hAnsi="Times New Roman"/>
          <w:color w:val="000000"/>
          <w:sz w:val="24"/>
          <w:szCs w:val="24"/>
        </w:rPr>
        <w:t>10 years.</w:t>
      </w:r>
    </w:p>
    <w:p w14:paraId="17F0A3D0" w14:textId="7777777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p>
    <w:p w14:paraId="05C926FA" w14:textId="3B691670" w:rsidR="00112798" w:rsidRPr="00CE402A" w:rsidRDefault="00C9418B" w:rsidP="00FC01D4">
      <w:pPr>
        <w:autoSpaceDE w:val="0"/>
        <w:autoSpaceDN w:val="0"/>
        <w:adjustRightInd w:val="0"/>
        <w:spacing w:after="0" w:line="240" w:lineRule="auto"/>
        <w:rPr>
          <w:rFonts w:ascii="Times New Roman" w:hAnsi="Times New Roman"/>
          <w:b/>
          <w:color w:val="000000"/>
          <w:sz w:val="24"/>
          <w:szCs w:val="24"/>
        </w:rPr>
      </w:pPr>
      <w:r w:rsidRPr="00CE402A">
        <w:rPr>
          <w:rFonts w:ascii="Times New Roman" w:hAnsi="Times New Roman"/>
          <w:b/>
          <w:color w:val="000000"/>
          <w:sz w:val="24"/>
          <w:szCs w:val="24"/>
        </w:rPr>
        <w:t xml:space="preserve">Signed </w:t>
      </w:r>
      <w:r w:rsidR="00112798" w:rsidRPr="00CE402A">
        <w:rPr>
          <w:rFonts w:ascii="Times New Roman" w:hAnsi="Times New Roman"/>
          <w:b/>
          <w:color w:val="000000"/>
          <w:sz w:val="24"/>
          <w:szCs w:val="24"/>
        </w:rPr>
        <w:t>Copies of Approved RDA</w:t>
      </w:r>
    </w:p>
    <w:p w14:paraId="10E8F215" w14:textId="67BD3D0E"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sz w:val="24"/>
          <w:szCs w:val="24"/>
        </w:rPr>
        <w:t>Disposition: Temporary Record</w:t>
      </w:r>
      <w:r w:rsidR="008A0328" w:rsidRPr="00CE402A">
        <w:rPr>
          <w:rFonts w:ascii="Times New Roman" w:hAnsi="Times New Roman"/>
          <w:color w:val="000000"/>
          <w:sz w:val="24"/>
          <w:szCs w:val="24"/>
        </w:rPr>
        <w:t xml:space="preserve">. Retain </w:t>
      </w:r>
      <w:r w:rsidR="00C9418B" w:rsidRPr="00CE402A">
        <w:rPr>
          <w:rFonts w:ascii="Times New Roman" w:hAnsi="Times New Roman"/>
          <w:color w:val="000000"/>
          <w:sz w:val="24"/>
          <w:szCs w:val="24"/>
        </w:rPr>
        <w:t>until</w:t>
      </w:r>
      <w:r w:rsidRPr="00CE402A">
        <w:rPr>
          <w:rFonts w:ascii="Times New Roman" w:hAnsi="Times New Roman"/>
          <w:color w:val="000000"/>
          <w:sz w:val="24"/>
          <w:szCs w:val="24"/>
        </w:rPr>
        <w:t xml:space="preserve"> superseded.</w:t>
      </w:r>
    </w:p>
    <w:bookmarkEnd w:id="47"/>
    <w:p w14:paraId="539BB804" w14:textId="7777777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p>
    <w:p w14:paraId="17EF47A0"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r w:rsidRPr="00CE402A">
        <w:rPr>
          <w:rFonts w:ascii="Times New Roman" w:hAnsi="Times New Roman"/>
          <w:b/>
          <w:color w:val="000000"/>
          <w:sz w:val="24"/>
          <w:szCs w:val="24"/>
        </w:rPr>
        <w:t>Computer Systems Documentation (Hardware/Software Specifications and Warranties)</w:t>
      </w:r>
    </w:p>
    <w:p w14:paraId="519B7441" w14:textId="77777777" w:rsidR="00112798" w:rsidRPr="00CE402A" w:rsidRDefault="00112798" w:rsidP="00FC01D4">
      <w:pPr>
        <w:autoSpaceDE w:val="0"/>
        <w:autoSpaceDN w:val="0"/>
        <w:adjustRightInd w:val="0"/>
        <w:spacing w:after="0" w:line="240" w:lineRule="auto"/>
        <w:rPr>
          <w:rFonts w:ascii="Times New Roman" w:hAnsi="Times New Roman"/>
          <w:b/>
          <w:bCs/>
          <w:color w:val="000000"/>
          <w:sz w:val="24"/>
          <w:szCs w:val="24"/>
        </w:rPr>
      </w:pPr>
      <w:r w:rsidRPr="00CE402A">
        <w:rPr>
          <w:rFonts w:ascii="Times New Roman" w:hAnsi="Times New Roman"/>
          <w:color w:val="000000"/>
          <w:sz w:val="24"/>
          <w:szCs w:val="24"/>
        </w:rPr>
        <w:t>Disposition: Temporary Record. Retain documentation of former system 1 year after audit for the fiscal year in which the former hardware and software no longer exists anywhere in the agency and all permanent records have been migrated to a new system.</w:t>
      </w:r>
    </w:p>
    <w:p w14:paraId="53C7C51E" w14:textId="77777777" w:rsidR="00112798" w:rsidRPr="00CE402A" w:rsidRDefault="00112798" w:rsidP="00FC01D4">
      <w:pPr>
        <w:autoSpaceDE w:val="0"/>
        <w:autoSpaceDN w:val="0"/>
        <w:adjustRightInd w:val="0"/>
        <w:spacing w:after="0" w:line="240" w:lineRule="auto"/>
        <w:rPr>
          <w:rFonts w:ascii="Times New Roman" w:hAnsi="Times New Roman"/>
          <w:b/>
          <w:bCs/>
          <w:color w:val="000000"/>
          <w:sz w:val="24"/>
          <w:szCs w:val="24"/>
        </w:rPr>
      </w:pPr>
    </w:p>
    <w:p w14:paraId="7D117D26"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r w:rsidRPr="00CE402A">
        <w:rPr>
          <w:rFonts w:ascii="Times New Roman" w:hAnsi="Times New Roman"/>
          <w:b/>
          <w:color w:val="000000"/>
          <w:sz w:val="24"/>
          <w:szCs w:val="24"/>
        </w:rPr>
        <w:t>WEBSITE AND SOCIAL MEDIA SITE(S)</w:t>
      </w:r>
      <w:r w:rsidRPr="00CE402A">
        <w:rPr>
          <w:rFonts w:ascii="Times New Roman" w:hAnsi="Times New Roman"/>
          <w:b/>
          <w:color w:val="000000"/>
          <w:sz w:val="24"/>
          <w:szCs w:val="24"/>
        </w:rPr>
        <w:fldChar w:fldCharType="begin"/>
      </w:r>
      <w:r w:rsidRPr="00CE402A">
        <w:rPr>
          <w:rFonts w:ascii="Times New Roman" w:hAnsi="Times New Roman"/>
          <w:color w:val="000000"/>
          <w:sz w:val="24"/>
          <w:szCs w:val="24"/>
        </w:rPr>
        <w:instrText xml:space="preserve"> XE "</w:instrText>
      </w:r>
      <w:r w:rsidRPr="00CE402A">
        <w:rPr>
          <w:rFonts w:ascii="Times New Roman" w:hAnsi="Times New Roman"/>
          <w:b/>
          <w:color w:val="000000"/>
          <w:sz w:val="24"/>
          <w:szCs w:val="24"/>
        </w:rPr>
        <w:instrText>WEBSITE AND SOCIAL MEDIA SITE(S)</w:instrText>
      </w:r>
      <w:r w:rsidRPr="00CE402A">
        <w:rPr>
          <w:rFonts w:ascii="Times New Roman" w:hAnsi="Times New Roman"/>
          <w:color w:val="000000"/>
          <w:sz w:val="24"/>
          <w:szCs w:val="24"/>
        </w:rPr>
        <w:instrText xml:space="preserve">" </w:instrText>
      </w:r>
      <w:r w:rsidRPr="00CE402A">
        <w:rPr>
          <w:rFonts w:ascii="Times New Roman" w:hAnsi="Times New Roman"/>
          <w:b/>
          <w:color w:val="000000"/>
          <w:sz w:val="24"/>
          <w:szCs w:val="24"/>
        </w:rPr>
        <w:fldChar w:fldCharType="end"/>
      </w:r>
    </w:p>
    <w:p w14:paraId="22FB141E" w14:textId="7777777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sz w:val="24"/>
          <w:szCs w:val="24"/>
        </w:rPr>
        <w:t>Disposition: PERMANENT RECORD.</w:t>
      </w:r>
    </w:p>
    <w:p w14:paraId="01192DEC" w14:textId="77777777" w:rsidR="00CD538C" w:rsidRPr="00CE402A" w:rsidRDefault="00CD538C" w:rsidP="00FC01D4">
      <w:pPr>
        <w:autoSpaceDE w:val="0"/>
        <w:autoSpaceDN w:val="0"/>
        <w:adjustRightInd w:val="0"/>
        <w:spacing w:after="0" w:line="240" w:lineRule="auto"/>
        <w:rPr>
          <w:rFonts w:ascii="Times New Roman" w:hAnsi="Times New Roman"/>
          <w:color w:val="000000"/>
          <w:sz w:val="24"/>
          <w:szCs w:val="24"/>
        </w:rPr>
      </w:pPr>
    </w:p>
    <w:p w14:paraId="153F7960" w14:textId="5481C2D7" w:rsidR="00112798" w:rsidRPr="00CE402A" w:rsidRDefault="00CD538C" w:rsidP="00FC01D4">
      <w:pPr>
        <w:autoSpaceDE w:val="0"/>
        <w:autoSpaceDN w:val="0"/>
        <w:adjustRightInd w:val="0"/>
        <w:spacing w:after="0" w:line="240" w:lineRule="auto"/>
        <w:rPr>
          <w:rFonts w:ascii="Times New Roman" w:hAnsi="Times New Roman"/>
          <w:i/>
          <w:color w:val="000000"/>
          <w:sz w:val="24"/>
          <w:szCs w:val="24"/>
        </w:rPr>
      </w:pPr>
      <w:r w:rsidRPr="00CE402A">
        <w:rPr>
          <w:rFonts w:ascii="Times New Roman" w:hAnsi="Times New Roman"/>
          <w:i/>
          <w:color w:val="000000"/>
          <w:sz w:val="24"/>
          <w:szCs w:val="24"/>
        </w:rPr>
        <w:t xml:space="preserve">Note: </w:t>
      </w:r>
      <w:r w:rsidR="00112798" w:rsidRPr="00CE402A">
        <w:rPr>
          <w:rFonts w:ascii="Times New Roman" w:hAnsi="Times New Roman"/>
          <w:i/>
          <w:color w:val="000000"/>
          <w:sz w:val="24"/>
          <w:szCs w:val="24"/>
        </w:rPr>
        <w:t xml:space="preserve">ADAH staff capture and preserve the agency’s website and other social media sites via a service offered by the Internet Archive [Archive It]. Any content behind password protected or login would not be captured by ADAH. Check with the ADAH website at </w:t>
      </w:r>
      <w:r w:rsidR="00112798" w:rsidRPr="00CE402A">
        <w:rPr>
          <w:rFonts w:ascii="Times New Roman" w:hAnsi="Times New Roman"/>
          <w:i/>
          <w:sz w:val="24"/>
          <w:szCs w:val="24"/>
        </w:rPr>
        <w:t>www.archiveit.org/organizations/62</w:t>
      </w:r>
      <w:r w:rsidR="00112798" w:rsidRPr="00CE402A">
        <w:rPr>
          <w:rFonts w:ascii="Times New Roman" w:hAnsi="Times New Roman"/>
          <w:i/>
          <w:color w:val="000000"/>
          <w:sz w:val="24"/>
          <w:szCs w:val="24"/>
        </w:rPr>
        <w:t xml:space="preserve"> to ensure your agency and social media site(s) are captured and preserved. If your agency’s website and social media site(s) are not captured by the service, please contact the Archives Division at 334-242-4452 to get them included.</w:t>
      </w:r>
      <w:r w:rsidRPr="00CE402A">
        <w:rPr>
          <w:rFonts w:ascii="Times New Roman" w:hAnsi="Times New Roman"/>
          <w:i/>
          <w:color w:val="000000"/>
          <w:sz w:val="24"/>
          <w:szCs w:val="24"/>
        </w:rPr>
        <w:t xml:space="preserve"> </w:t>
      </w:r>
    </w:p>
    <w:bookmarkEnd w:id="45"/>
    <w:p w14:paraId="3F200D60" w14:textId="77777777" w:rsidR="00112798" w:rsidRPr="00CE402A" w:rsidRDefault="00112798" w:rsidP="00FC01D4">
      <w:pPr>
        <w:autoSpaceDE w:val="0"/>
        <w:autoSpaceDN w:val="0"/>
        <w:adjustRightInd w:val="0"/>
        <w:spacing w:after="0" w:line="240" w:lineRule="auto"/>
        <w:rPr>
          <w:rFonts w:ascii="Times New Roman" w:hAnsi="Times New Roman"/>
          <w:b/>
          <w:bCs/>
          <w:color w:val="000000"/>
          <w:sz w:val="24"/>
          <w:szCs w:val="24"/>
        </w:rPr>
      </w:pPr>
    </w:p>
    <w:p w14:paraId="70F58851" w14:textId="14E085B9" w:rsidR="00964F2E" w:rsidRPr="00CE402A" w:rsidRDefault="00964F2E" w:rsidP="00FC01D4">
      <w:pPr>
        <w:pStyle w:val="H3"/>
        <w:spacing w:before="0" w:after="0" w:line="240" w:lineRule="auto"/>
        <w:rPr>
          <w:rFonts w:ascii="Times New Roman" w:hAnsi="Times New Roman" w:cs="Times New Roman"/>
          <w:color w:val="auto"/>
        </w:rPr>
      </w:pPr>
      <w:bookmarkStart w:id="48" w:name="_Toc32568096"/>
      <w:bookmarkStart w:id="49" w:name="_Toc496000885"/>
      <w:r w:rsidRPr="00CE402A">
        <w:rPr>
          <w:rFonts w:ascii="Times New Roman" w:hAnsi="Times New Roman" w:cs="Times New Roman"/>
          <w:color w:val="auto"/>
        </w:rPr>
        <w:lastRenderedPageBreak/>
        <w:t>Administering Internal Operations: Managing Finances</w:t>
      </w:r>
      <w:bookmarkEnd w:id="48"/>
    </w:p>
    <w:p w14:paraId="181D6D58" w14:textId="77777777" w:rsidR="00964F2E" w:rsidRPr="00CE402A" w:rsidRDefault="00964F2E" w:rsidP="00FC01D4">
      <w:pPr>
        <w:autoSpaceDE w:val="0"/>
        <w:autoSpaceDN w:val="0"/>
        <w:adjustRightInd w:val="0"/>
        <w:spacing w:after="0" w:line="240" w:lineRule="auto"/>
        <w:rPr>
          <w:rFonts w:ascii="Times New Roman" w:hAnsi="Times New Roman"/>
          <w:b/>
          <w:color w:val="000000"/>
          <w:sz w:val="24"/>
          <w:szCs w:val="24"/>
          <w:u w:val="single"/>
        </w:rPr>
      </w:pPr>
    </w:p>
    <w:p w14:paraId="06E639D6" w14:textId="2FE5DFA4"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bookmarkStart w:id="50" w:name="_Hlk508095703"/>
      <w:bookmarkEnd w:id="49"/>
      <w:r w:rsidRPr="00CE402A">
        <w:rPr>
          <w:rFonts w:ascii="Times New Roman" w:hAnsi="Times New Roman"/>
          <w:b/>
          <w:color w:val="000000"/>
          <w:sz w:val="24"/>
          <w:szCs w:val="24"/>
        </w:rPr>
        <w:t>Records documenting the preparation of a budget request package and reporting of the status of funds, requesting amendments of allotments, and reporting program performance</w:t>
      </w:r>
    </w:p>
    <w:p w14:paraId="49458023" w14:textId="7777777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sz w:val="24"/>
          <w:szCs w:val="24"/>
        </w:rPr>
        <w:t xml:space="preserve">Disposition: Temporary Record. </w:t>
      </w:r>
      <w:bookmarkStart w:id="51" w:name="_Hlk508095480"/>
      <w:r w:rsidRPr="00CE402A">
        <w:rPr>
          <w:rFonts w:ascii="Times New Roman" w:hAnsi="Times New Roman"/>
          <w:color w:val="000000"/>
          <w:sz w:val="24"/>
          <w:szCs w:val="24"/>
        </w:rPr>
        <w:t>Retain 1 year after compliance or financial audit by the Examiners of Public Accounts or an equivalent auditing firm or one year after the end of the fiscal year the audit covers, whichever is later.</w:t>
      </w:r>
      <w:bookmarkEnd w:id="51"/>
    </w:p>
    <w:p w14:paraId="0A519DCD" w14:textId="7777777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p>
    <w:p w14:paraId="781F8834"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r w:rsidRPr="00CE402A">
        <w:rPr>
          <w:rFonts w:ascii="Times New Roman" w:hAnsi="Times New Roman"/>
          <w:b/>
          <w:color w:val="000000"/>
          <w:sz w:val="24"/>
          <w:szCs w:val="24"/>
        </w:rPr>
        <w:t>Records documenting the requisitioning and purchasing of supplies and equipment, receipting and invoicing for goods, and authorizing payment for products (includes AST-1 and AST-1A)</w:t>
      </w:r>
    </w:p>
    <w:p w14:paraId="6CB91EB6" w14:textId="7777777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sz w:val="24"/>
          <w:szCs w:val="24"/>
        </w:rPr>
        <w:t>Disposition: Temporary Record. Retain 1 year after compliance or financial audit by the Examiners of Public Accounts or an equivalent auditing firm or one year after the end of the fiscal year the audit covers, whichever is later.</w:t>
      </w:r>
    </w:p>
    <w:p w14:paraId="14DC14A5" w14:textId="7777777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p>
    <w:p w14:paraId="5A10C067"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r w:rsidRPr="00CE402A">
        <w:rPr>
          <w:rFonts w:ascii="Times New Roman" w:hAnsi="Times New Roman"/>
          <w:b/>
          <w:color w:val="000000"/>
          <w:sz w:val="24"/>
          <w:szCs w:val="24"/>
        </w:rPr>
        <w:t>Records of original entry or routine accounting transactions, such as journals, registers, and ledgers, and records of funds deposited outside the state treasury</w:t>
      </w:r>
    </w:p>
    <w:p w14:paraId="4FB20DAD" w14:textId="7777777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sz w:val="24"/>
          <w:szCs w:val="24"/>
        </w:rPr>
        <w:t>Disposition: Temporary Record. Retain 1 year after compliance or financial audit by the Examiners of Public Accounts or an equivalent auditing firm or one year after the end of the fiscal year the audit covers, whichever is later.</w:t>
      </w:r>
    </w:p>
    <w:p w14:paraId="7CC39304"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p>
    <w:p w14:paraId="75EBF33E"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r w:rsidRPr="00CE402A">
        <w:rPr>
          <w:rFonts w:ascii="Times New Roman" w:hAnsi="Times New Roman"/>
          <w:b/>
          <w:color w:val="000000"/>
          <w:sz w:val="24"/>
          <w:szCs w:val="24"/>
        </w:rPr>
        <w:t>Purchase and Repair Order Documents</w:t>
      </w:r>
    </w:p>
    <w:p w14:paraId="77DF75D9" w14:textId="7777777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sz w:val="24"/>
          <w:szCs w:val="24"/>
        </w:rPr>
        <w:t>Disposition: Temporary Record. Retain for life of warranty.</w:t>
      </w:r>
    </w:p>
    <w:p w14:paraId="52B90E6D" w14:textId="7777777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p>
    <w:p w14:paraId="206B4A89"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r w:rsidRPr="00CE402A">
        <w:rPr>
          <w:rFonts w:ascii="Times New Roman" w:hAnsi="Times New Roman"/>
          <w:b/>
          <w:color w:val="000000"/>
          <w:sz w:val="24"/>
          <w:szCs w:val="24"/>
        </w:rPr>
        <w:t>Records documenting requests for authorization from supervisors to travel on official business and other related materials, such as travel reimbursement forms and itineraries</w:t>
      </w:r>
    </w:p>
    <w:p w14:paraId="4F172291" w14:textId="7777777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sz w:val="24"/>
          <w:szCs w:val="24"/>
        </w:rPr>
        <w:t>Disposition: Temporary Record. Retain 1 year after compliance or financial audit by the Examiners of Public Accounts or an equivalent auditing firm or one year after the end of the fiscal year the audit covers, whichever is later.</w:t>
      </w:r>
    </w:p>
    <w:p w14:paraId="4595E260" w14:textId="7777777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p>
    <w:p w14:paraId="221A6494"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r w:rsidRPr="00CE402A">
        <w:rPr>
          <w:rFonts w:ascii="Times New Roman" w:hAnsi="Times New Roman"/>
          <w:b/>
          <w:color w:val="000000"/>
          <w:sz w:val="24"/>
          <w:szCs w:val="24"/>
        </w:rPr>
        <w:t>Records documenting contracts for services or personal property</w:t>
      </w:r>
    </w:p>
    <w:p w14:paraId="6991443A"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r w:rsidRPr="00CE402A">
        <w:rPr>
          <w:rFonts w:ascii="Times New Roman" w:hAnsi="Times New Roman"/>
          <w:color w:val="000000"/>
          <w:sz w:val="24"/>
          <w:szCs w:val="24"/>
        </w:rPr>
        <w:t>Disposition: Temporary Record. Retain 6 years after expiration of the contract.</w:t>
      </w:r>
    </w:p>
    <w:p w14:paraId="04F34356"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p>
    <w:p w14:paraId="036ADAB1" w14:textId="6F4C75A2"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b/>
          <w:color w:val="000000"/>
          <w:sz w:val="24"/>
          <w:szCs w:val="24"/>
        </w:rPr>
        <w:t>Records documenting the bid process (including requests for proposals and unsuccessful responses)</w:t>
      </w:r>
      <w:r w:rsidRPr="00CE402A">
        <w:rPr>
          <w:rFonts w:ascii="Times New Roman" w:hAnsi="Times New Roman"/>
          <w:b/>
          <w:color w:val="000000"/>
          <w:sz w:val="24"/>
          <w:szCs w:val="24"/>
        </w:rPr>
        <w:fldChar w:fldCharType="begin"/>
      </w:r>
      <w:r w:rsidRPr="00CE402A">
        <w:rPr>
          <w:rFonts w:ascii="Times New Roman" w:hAnsi="Times New Roman"/>
          <w:color w:val="000000"/>
          <w:sz w:val="24"/>
          <w:szCs w:val="24"/>
        </w:rPr>
        <w:instrText xml:space="preserve"> XE "</w:instrText>
      </w:r>
      <w:r w:rsidRPr="00CE402A">
        <w:rPr>
          <w:rFonts w:ascii="Times New Roman" w:hAnsi="Times New Roman"/>
          <w:b/>
          <w:color w:val="000000"/>
          <w:sz w:val="24"/>
          <w:szCs w:val="24"/>
        </w:rPr>
        <w:instrText>Records documenting the bid process (including requests for proposals and unsuccessful responses)</w:instrText>
      </w:r>
      <w:r w:rsidRPr="00CE402A">
        <w:rPr>
          <w:rFonts w:ascii="Times New Roman" w:hAnsi="Times New Roman"/>
          <w:color w:val="000000"/>
          <w:sz w:val="24"/>
          <w:szCs w:val="24"/>
        </w:rPr>
        <w:instrText xml:space="preserve">" </w:instrText>
      </w:r>
      <w:r w:rsidRPr="00CE402A">
        <w:rPr>
          <w:rFonts w:ascii="Times New Roman" w:hAnsi="Times New Roman"/>
          <w:b/>
          <w:color w:val="000000"/>
          <w:sz w:val="24"/>
          <w:szCs w:val="24"/>
        </w:rPr>
        <w:fldChar w:fldCharType="end"/>
      </w:r>
      <w:r w:rsidRPr="00CE402A">
        <w:rPr>
          <w:rFonts w:ascii="Times New Roman" w:hAnsi="Times New Roman"/>
          <w:color w:val="000000"/>
          <w:sz w:val="24"/>
          <w:szCs w:val="24"/>
        </w:rPr>
        <w:tab/>
      </w:r>
    </w:p>
    <w:p w14:paraId="536E78F6" w14:textId="77777777" w:rsidR="00020C22" w:rsidRPr="00CE402A" w:rsidRDefault="00020C22"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sz w:val="24"/>
          <w:szCs w:val="24"/>
        </w:rPr>
        <w:t xml:space="preserve">Disposition: Temporary Record. Retain for 10 years after the award of the contract. </w:t>
      </w:r>
    </w:p>
    <w:p w14:paraId="63992C4D"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p>
    <w:p w14:paraId="06457386"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r w:rsidRPr="00CE402A">
        <w:rPr>
          <w:rFonts w:ascii="Times New Roman" w:hAnsi="Times New Roman"/>
          <w:b/>
          <w:color w:val="000000"/>
          <w:sz w:val="24"/>
          <w:szCs w:val="24"/>
        </w:rPr>
        <w:t>Agency Audit Reports</w:t>
      </w:r>
    </w:p>
    <w:p w14:paraId="316D7E39" w14:textId="7777777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sz w:val="24"/>
          <w:szCs w:val="24"/>
        </w:rPr>
        <w:t>Disposition: Temporary Record. Retain 6 years after the end of the fiscal year in which the records were created.</w:t>
      </w:r>
    </w:p>
    <w:p w14:paraId="5090206E"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p>
    <w:p w14:paraId="4438FFFE"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r w:rsidRPr="00CE402A">
        <w:rPr>
          <w:rFonts w:ascii="Times New Roman" w:hAnsi="Times New Roman"/>
          <w:b/>
          <w:color w:val="000000"/>
          <w:sz w:val="24"/>
          <w:szCs w:val="24"/>
        </w:rPr>
        <w:t>Records documenting the application for, award of, receipt and disbursement of, and reporting of expenditure of federal funds received through grants and federal funds</w:t>
      </w:r>
    </w:p>
    <w:p w14:paraId="59C1798E" w14:textId="7777777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sz w:val="24"/>
          <w:szCs w:val="24"/>
        </w:rPr>
        <w:t>Disposition: Temporary Record. Retain 6 years after submission of final expenditure report.</w:t>
      </w:r>
    </w:p>
    <w:p w14:paraId="6E6124F5" w14:textId="7777777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p>
    <w:p w14:paraId="1FD3CC2F"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r w:rsidRPr="00CE402A">
        <w:rPr>
          <w:rFonts w:ascii="Times New Roman" w:hAnsi="Times New Roman"/>
          <w:b/>
          <w:color w:val="000000"/>
          <w:sz w:val="24"/>
          <w:szCs w:val="24"/>
        </w:rPr>
        <w:t>Records documenting the unsuccessful application for grants and federal funds</w:t>
      </w:r>
    </w:p>
    <w:p w14:paraId="1B4CE03F" w14:textId="5D1DEEED"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sz w:val="24"/>
          <w:szCs w:val="24"/>
        </w:rPr>
        <w:lastRenderedPageBreak/>
        <w:t>Disposition: Temporary Record. Retain 1 year.</w:t>
      </w:r>
    </w:p>
    <w:bookmarkEnd w:id="50"/>
    <w:p w14:paraId="5A1E36D5" w14:textId="542A6876" w:rsidR="00964F2E" w:rsidRPr="00CE402A" w:rsidRDefault="00964F2E" w:rsidP="00FC01D4">
      <w:pPr>
        <w:autoSpaceDE w:val="0"/>
        <w:autoSpaceDN w:val="0"/>
        <w:adjustRightInd w:val="0"/>
        <w:spacing w:after="0" w:line="240" w:lineRule="auto"/>
        <w:rPr>
          <w:rFonts w:ascii="Times New Roman" w:hAnsi="Times New Roman"/>
          <w:b/>
          <w:bCs/>
          <w:color w:val="000000"/>
          <w:sz w:val="24"/>
          <w:szCs w:val="24"/>
        </w:rPr>
      </w:pPr>
    </w:p>
    <w:p w14:paraId="7C65C030" w14:textId="27A330E7" w:rsidR="00964F2E" w:rsidRPr="00CE402A" w:rsidRDefault="00964F2E" w:rsidP="00FC01D4">
      <w:pPr>
        <w:pStyle w:val="H3"/>
        <w:spacing w:before="0" w:after="0" w:line="240" w:lineRule="auto"/>
        <w:rPr>
          <w:rFonts w:ascii="Times New Roman" w:hAnsi="Times New Roman" w:cs="Times New Roman"/>
          <w:color w:val="auto"/>
        </w:rPr>
      </w:pPr>
      <w:bookmarkStart w:id="52" w:name="_Toc32568097"/>
      <w:r w:rsidRPr="00CE402A">
        <w:rPr>
          <w:rFonts w:ascii="Times New Roman" w:hAnsi="Times New Roman" w:cs="Times New Roman"/>
          <w:color w:val="auto"/>
        </w:rPr>
        <w:t>Administering Internal Operations: Managing Human Resources</w:t>
      </w:r>
      <w:bookmarkEnd w:id="52"/>
    </w:p>
    <w:p w14:paraId="79F663F6" w14:textId="77777777" w:rsidR="00964F2E" w:rsidRPr="00CE402A" w:rsidRDefault="00964F2E" w:rsidP="00FC01D4">
      <w:pPr>
        <w:autoSpaceDE w:val="0"/>
        <w:autoSpaceDN w:val="0"/>
        <w:adjustRightInd w:val="0"/>
        <w:spacing w:after="0" w:line="240" w:lineRule="auto"/>
        <w:rPr>
          <w:rFonts w:ascii="Times New Roman" w:hAnsi="Times New Roman"/>
          <w:b/>
          <w:bCs/>
          <w:color w:val="000000"/>
          <w:sz w:val="24"/>
          <w:szCs w:val="24"/>
        </w:rPr>
      </w:pPr>
    </w:p>
    <w:p w14:paraId="20FD4968" w14:textId="77777777" w:rsidR="00F23E41" w:rsidRPr="00CE402A" w:rsidRDefault="00F23E41" w:rsidP="00FC01D4">
      <w:pPr>
        <w:spacing w:after="0" w:line="240" w:lineRule="auto"/>
        <w:ind w:left="7" w:right="11" w:hanging="10"/>
        <w:rPr>
          <w:rFonts w:ascii="Times New Roman" w:hAnsi="Times New Roman"/>
          <w:b/>
          <w:color w:val="000000"/>
          <w:sz w:val="24"/>
        </w:rPr>
      </w:pPr>
      <w:bookmarkStart w:id="53" w:name="_Hlk508095735"/>
      <w:r w:rsidRPr="00CE402A">
        <w:rPr>
          <w:rFonts w:ascii="Times New Roman" w:hAnsi="Times New Roman"/>
          <w:b/>
          <w:color w:val="000000"/>
          <w:sz w:val="24"/>
        </w:rPr>
        <w:t>Job Recruitment Materials</w:t>
      </w:r>
    </w:p>
    <w:p w14:paraId="2FF5EFE7" w14:textId="15057750" w:rsidR="00F23E41" w:rsidRPr="00CE402A" w:rsidRDefault="00F23E41" w:rsidP="00FC01D4">
      <w:pPr>
        <w:spacing w:after="0" w:line="240" w:lineRule="auto"/>
        <w:ind w:left="7" w:right="11" w:hanging="10"/>
        <w:rPr>
          <w:rFonts w:ascii="Times New Roman" w:hAnsi="Times New Roman"/>
          <w:color w:val="000000"/>
          <w:sz w:val="24"/>
        </w:rPr>
      </w:pPr>
      <w:r w:rsidRPr="00CE402A">
        <w:rPr>
          <w:rFonts w:ascii="Times New Roman" w:hAnsi="Times New Roman"/>
          <w:color w:val="000000"/>
          <w:sz w:val="24"/>
        </w:rPr>
        <w:t>Disposition: Temporary Record. Retain 1 year.</w:t>
      </w:r>
    </w:p>
    <w:p w14:paraId="09013196" w14:textId="77777777" w:rsidR="00F23E41" w:rsidRPr="00CE402A" w:rsidRDefault="00F23E41" w:rsidP="00FC01D4">
      <w:pPr>
        <w:spacing w:after="0" w:line="240" w:lineRule="auto"/>
        <w:ind w:left="7" w:right="11" w:hanging="10"/>
        <w:rPr>
          <w:rFonts w:ascii="Times New Roman" w:hAnsi="Times New Roman"/>
          <w:b/>
          <w:color w:val="000000"/>
          <w:sz w:val="24"/>
        </w:rPr>
      </w:pPr>
    </w:p>
    <w:p w14:paraId="0DD7F19B" w14:textId="77777777" w:rsidR="00F23E41" w:rsidRPr="00CE402A" w:rsidRDefault="00F23E41" w:rsidP="00FC01D4">
      <w:pPr>
        <w:spacing w:after="0" w:line="240" w:lineRule="auto"/>
        <w:ind w:left="7" w:right="11" w:hanging="10"/>
        <w:rPr>
          <w:rFonts w:ascii="Times New Roman" w:hAnsi="Times New Roman"/>
          <w:b/>
          <w:color w:val="000000"/>
          <w:sz w:val="24"/>
        </w:rPr>
      </w:pPr>
      <w:r w:rsidRPr="00CE402A">
        <w:rPr>
          <w:rFonts w:ascii="Times New Roman" w:hAnsi="Times New Roman"/>
          <w:b/>
          <w:color w:val="000000"/>
          <w:sz w:val="24"/>
        </w:rPr>
        <w:t>Application Materials</w:t>
      </w:r>
    </w:p>
    <w:p w14:paraId="305C7DEF" w14:textId="77777777" w:rsidR="00F23E41" w:rsidRPr="00CE402A" w:rsidRDefault="00F23E41" w:rsidP="00FC01D4">
      <w:pPr>
        <w:spacing w:after="0" w:line="240" w:lineRule="auto"/>
        <w:ind w:left="7" w:right="11" w:hanging="10"/>
        <w:rPr>
          <w:rFonts w:ascii="Times New Roman" w:hAnsi="Times New Roman"/>
          <w:color w:val="000000"/>
          <w:sz w:val="24"/>
        </w:rPr>
      </w:pPr>
      <w:r w:rsidRPr="00CE402A">
        <w:rPr>
          <w:rFonts w:ascii="Times New Roman" w:hAnsi="Times New Roman"/>
          <w:color w:val="000000"/>
          <w:sz w:val="24"/>
        </w:rPr>
        <w:t>Disposition: Temporary Record. Retain 1 year.</w:t>
      </w:r>
    </w:p>
    <w:p w14:paraId="6757FD42" w14:textId="77777777" w:rsidR="00F23E41" w:rsidRPr="00CE402A" w:rsidRDefault="00F23E41" w:rsidP="00FC01D4">
      <w:pPr>
        <w:spacing w:after="0" w:line="240" w:lineRule="auto"/>
        <w:ind w:left="7" w:right="11" w:hanging="10"/>
        <w:rPr>
          <w:rFonts w:ascii="Times New Roman" w:hAnsi="Times New Roman"/>
          <w:color w:val="000000"/>
          <w:sz w:val="24"/>
        </w:rPr>
      </w:pPr>
    </w:p>
    <w:p w14:paraId="359BB919" w14:textId="77777777" w:rsidR="00F23E41" w:rsidRPr="00CE402A" w:rsidRDefault="00F23E41" w:rsidP="00FC01D4">
      <w:pPr>
        <w:spacing w:after="0" w:line="240" w:lineRule="auto"/>
        <w:ind w:left="7" w:right="11" w:hanging="10"/>
        <w:rPr>
          <w:rFonts w:ascii="Times New Roman" w:hAnsi="Times New Roman"/>
          <w:b/>
          <w:color w:val="000000"/>
          <w:sz w:val="24"/>
        </w:rPr>
      </w:pPr>
      <w:r w:rsidRPr="00CE402A">
        <w:rPr>
          <w:rFonts w:ascii="Times New Roman" w:hAnsi="Times New Roman"/>
          <w:b/>
          <w:color w:val="000000"/>
          <w:sz w:val="24"/>
        </w:rPr>
        <w:t>Position Classification Questionnaire</w:t>
      </w:r>
    </w:p>
    <w:p w14:paraId="3218D20B" w14:textId="77777777" w:rsidR="00F23E41" w:rsidRPr="00CE402A" w:rsidRDefault="00F23E41" w:rsidP="00FC01D4">
      <w:pPr>
        <w:spacing w:after="0" w:line="240" w:lineRule="auto"/>
        <w:ind w:left="7" w:right="11" w:hanging="10"/>
        <w:rPr>
          <w:rFonts w:ascii="Times New Roman" w:hAnsi="Times New Roman"/>
          <w:color w:val="000000"/>
          <w:sz w:val="24"/>
        </w:rPr>
      </w:pPr>
      <w:r w:rsidRPr="00CE402A">
        <w:rPr>
          <w:rFonts w:ascii="Times New Roman" w:hAnsi="Times New Roman"/>
          <w:color w:val="000000"/>
          <w:sz w:val="24"/>
        </w:rPr>
        <w:t>Disposition: Temporary Record. Retain 4 years after reclassification of the position.</w:t>
      </w:r>
    </w:p>
    <w:p w14:paraId="778D37CE" w14:textId="7777777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p>
    <w:p w14:paraId="30405F52" w14:textId="77777777" w:rsidR="00E6032F" w:rsidRPr="00CE402A" w:rsidRDefault="00E6032F" w:rsidP="00FC01D4">
      <w:pPr>
        <w:autoSpaceDE w:val="0"/>
        <w:autoSpaceDN w:val="0"/>
        <w:adjustRightInd w:val="0"/>
        <w:spacing w:after="0" w:line="240" w:lineRule="auto"/>
        <w:ind w:left="10" w:hanging="10"/>
        <w:rPr>
          <w:rFonts w:ascii="Times New Roman" w:hAnsi="Times New Roman"/>
          <w:b/>
          <w:color w:val="000000"/>
          <w:sz w:val="24"/>
          <w:szCs w:val="24"/>
        </w:rPr>
      </w:pPr>
      <w:r w:rsidRPr="00CE402A">
        <w:rPr>
          <w:rFonts w:ascii="Times New Roman" w:hAnsi="Times New Roman"/>
          <w:b/>
          <w:color w:val="000000"/>
          <w:sz w:val="24"/>
          <w:szCs w:val="24"/>
        </w:rPr>
        <w:t>Records documenting payroll (e.g. pre-payroll reports, payroll check registers)</w:t>
      </w:r>
    </w:p>
    <w:p w14:paraId="309592C6" w14:textId="77777777" w:rsidR="00E6032F" w:rsidRPr="00CE402A" w:rsidRDefault="00E6032F" w:rsidP="00FC01D4">
      <w:pPr>
        <w:autoSpaceDE w:val="0"/>
        <w:autoSpaceDN w:val="0"/>
        <w:adjustRightInd w:val="0"/>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 xml:space="preserve">Disposition: Temporary Record. Retain 1 year after compliance </w:t>
      </w:r>
      <w:r w:rsidRPr="00CE402A">
        <w:rPr>
          <w:rFonts w:ascii="Times New Roman" w:hAnsi="Times New Roman"/>
          <w:bCs/>
          <w:color w:val="000000"/>
          <w:sz w:val="24"/>
          <w:szCs w:val="24"/>
        </w:rPr>
        <w:t>or financial</w:t>
      </w:r>
      <w:r w:rsidRPr="00CE402A">
        <w:rPr>
          <w:rFonts w:ascii="Times New Roman" w:hAnsi="Times New Roman"/>
          <w:color w:val="000000"/>
          <w:sz w:val="24"/>
          <w:szCs w:val="24"/>
        </w:rPr>
        <w:t xml:space="preserve"> audit by the Examiners of Public Accounts </w:t>
      </w:r>
      <w:r w:rsidRPr="00CE402A">
        <w:rPr>
          <w:rFonts w:ascii="Times New Roman" w:hAnsi="Times New Roman"/>
          <w:bCs/>
          <w:color w:val="000000"/>
          <w:sz w:val="24"/>
          <w:szCs w:val="24"/>
        </w:rPr>
        <w:t>or an equivalent auditing firm</w:t>
      </w:r>
      <w:r w:rsidRPr="00CE402A">
        <w:rPr>
          <w:rFonts w:ascii="Times New Roman" w:hAnsi="Times New Roman"/>
          <w:color w:val="000000"/>
          <w:sz w:val="24"/>
          <w:szCs w:val="24"/>
        </w:rPr>
        <w:t>.</w:t>
      </w:r>
    </w:p>
    <w:p w14:paraId="752C826E" w14:textId="77777777" w:rsidR="00E6032F" w:rsidRPr="00CE402A" w:rsidRDefault="00E6032F" w:rsidP="00FC01D4">
      <w:pPr>
        <w:autoSpaceDE w:val="0"/>
        <w:autoSpaceDN w:val="0"/>
        <w:adjustRightInd w:val="0"/>
        <w:spacing w:after="0" w:line="240" w:lineRule="auto"/>
        <w:ind w:left="10" w:hanging="10"/>
        <w:rPr>
          <w:rFonts w:ascii="Times New Roman" w:hAnsi="Times New Roman"/>
          <w:b/>
          <w:color w:val="000000"/>
          <w:sz w:val="24"/>
          <w:szCs w:val="24"/>
        </w:rPr>
      </w:pPr>
    </w:p>
    <w:p w14:paraId="4794A142" w14:textId="77777777" w:rsidR="00E6032F" w:rsidRPr="00CE402A" w:rsidRDefault="00E6032F" w:rsidP="00FC01D4">
      <w:pPr>
        <w:spacing w:after="0" w:line="240" w:lineRule="auto"/>
        <w:ind w:left="10" w:hanging="10"/>
        <w:rPr>
          <w:rFonts w:ascii="Times New Roman" w:hAnsi="Times New Roman"/>
          <w:b/>
          <w:color w:val="000000"/>
          <w:sz w:val="24"/>
          <w:szCs w:val="24"/>
        </w:rPr>
      </w:pPr>
      <w:r w:rsidRPr="00CE402A">
        <w:rPr>
          <w:rFonts w:ascii="Times New Roman" w:hAnsi="Times New Roman"/>
          <w:b/>
          <w:color w:val="000000"/>
          <w:sz w:val="24"/>
          <w:szCs w:val="24"/>
        </w:rPr>
        <w:t>Records documenting payroll deduction authorizations</w:t>
      </w:r>
    </w:p>
    <w:p w14:paraId="2BFB3F03" w14:textId="77777777" w:rsidR="00E6032F" w:rsidRPr="00CE402A" w:rsidRDefault="00E6032F" w:rsidP="00FC01D4">
      <w:pPr>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 xml:space="preserve">Disposition: Temporary Record. Retain 6 years after separation of the employee from the agency. </w:t>
      </w:r>
    </w:p>
    <w:p w14:paraId="60AD2E5B" w14:textId="77777777" w:rsidR="00E6032F" w:rsidRPr="00CE402A" w:rsidRDefault="00E6032F" w:rsidP="00FC01D4">
      <w:pPr>
        <w:autoSpaceDE w:val="0"/>
        <w:autoSpaceDN w:val="0"/>
        <w:adjustRightInd w:val="0"/>
        <w:spacing w:after="0" w:line="240" w:lineRule="auto"/>
        <w:ind w:left="10" w:hanging="10"/>
        <w:rPr>
          <w:rFonts w:ascii="Times New Roman" w:hAnsi="Times New Roman"/>
          <w:b/>
          <w:color w:val="000000"/>
          <w:sz w:val="24"/>
          <w:szCs w:val="24"/>
        </w:rPr>
      </w:pPr>
    </w:p>
    <w:p w14:paraId="6ED831D9" w14:textId="77777777" w:rsidR="00E6032F" w:rsidRPr="00CE402A" w:rsidRDefault="00E6032F" w:rsidP="00FC01D4">
      <w:pPr>
        <w:autoSpaceDE w:val="0"/>
        <w:autoSpaceDN w:val="0"/>
        <w:adjustRightInd w:val="0"/>
        <w:spacing w:after="0" w:line="240" w:lineRule="auto"/>
        <w:ind w:left="10" w:hanging="10"/>
        <w:rPr>
          <w:rFonts w:ascii="Times New Roman" w:hAnsi="Times New Roman"/>
          <w:b/>
          <w:color w:val="000000"/>
          <w:sz w:val="24"/>
          <w:szCs w:val="24"/>
        </w:rPr>
      </w:pPr>
      <w:r w:rsidRPr="00CE402A">
        <w:rPr>
          <w:rFonts w:ascii="Times New Roman" w:hAnsi="Times New Roman"/>
          <w:b/>
          <w:color w:val="000000"/>
          <w:sz w:val="24"/>
          <w:szCs w:val="24"/>
        </w:rPr>
        <w:t>Records documenting payroll deductions for tax purposes (including Form 941)</w:t>
      </w:r>
    </w:p>
    <w:p w14:paraId="76FD3509" w14:textId="77777777" w:rsidR="00E6032F" w:rsidRPr="00CE402A" w:rsidRDefault="00E6032F" w:rsidP="00FC01D4">
      <w:pPr>
        <w:autoSpaceDE w:val="0"/>
        <w:autoSpaceDN w:val="0"/>
        <w:adjustRightInd w:val="0"/>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Disposition: Temporary Record. Retain 1 year after compliance or financial audit by the Examiners of Public Accounts or an equivalent auditing firm or one year after the end of the fiscal year the audit covers, whichever is later.</w:t>
      </w:r>
    </w:p>
    <w:p w14:paraId="6AE886FD" w14:textId="77777777" w:rsidR="00E6032F" w:rsidRPr="00CE402A" w:rsidRDefault="00E6032F" w:rsidP="00FC01D4">
      <w:pPr>
        <w:spacing w:after="0" w:line="240" w:lineRule="auto"/>
        <w:ind w:right="11"/>
        <w:rPr>
          <w:rFonts w:ascii="Times New Roman" w:hAnsi="Times New Roman"/>
          <w:color w:val="000000"/>
          <w:sz w:val="24"/>
        </w:rPr>
      </w:pPr>
    </w:p>
    <w:p w14:paraId="758F8753" w14:textId="77777777" w:rsidR="00E6032F" w:rsidRPr="00CE402A" w:rsidRDefault="00E6032F" w:rsidP="00FC01D4">
      <w:pPr>
        <w:autoSpaceDE w:val="0"/>
        <w:autoSpaceDN w:val="0"/>
        <w:adjustRightInd w:val="0"/>
        <w:spacing w:after="0" w:line="240" w:lineRule="auto"/>
        <w:ind w:left="10" w:hanging="10"/>
        <w:rPr>
          <w:rFonts w:ascii="Times New Roman" w:hAnsi="Times New Roman"/>
          <w:b/>
          <w:color w:val="000000"/>
          <w:sz w:val="24"/>
          <w:szCs w:val="24"/>
        </w:rPr>
      </w:pPr>
      <w:r w:rsidRPr="00CE402A">
        <w:rPr>
          <w:rFonts w:ascii="Times New Roman" w:hAnsi="Times New Roman"/>
          <w:b/>
          <w:color w:val="000000"/>
          <w:sz w:val="24"/>
          <w:szCs w:val="24"/>
        </w:rPr>
        <w:t>Personnel File - Records documenting an employee’s work history - generally maintained as a case file</w:t>
      </w:r>
    </w:p>
    <w:p w14:paraId="1E477F41" w14:textId="77777777" w:rsidR="00E6032F" w:rsidRPr="00CE402A" w:rsidRDefault="00E6032F" w:rsidP="00FC01D4">
      <w:pPr>
        <w:autoSpaceDE w:val="0"/>
        <w:autoSpaceDN w:val="0"/>
        <w:adjustRightInd w:val="0"/>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Disposition: Temporary Record. Retain 6 years after separation of the employee from the agency.</w:t>
      </w:r>
    </w:p>
    <w:p w14:paraId="37E99D15" w14:textId="77777777" w:rsidR="00E6032F" w:rsidRPr="00CE402A" w:rsidRDefault="00E6032F" w:rsidP="00FC01D4">
      <w:pPr>
        <w:spacing w:after="0" w:line="240" w:lineRule="auto"/>
        <w:ind w:right="11"/>
        <w:rPr>
          <w:rFonts w:ascii="Times New Roman" w:hAnsi="Times New Roman"/>
          <w:b/>
          <w:color w:val="000000"/>
          <w:sz w:val="24"/>
        </w:rPr>
      </w:pPr>
    </w:p>
    <w:p w14:paraId="183BF883" w14:textId="77777777" w:rsidR="00E6032F" w:rsidRPr="00CE402A" w:rsidRDefault="00E6032F" w:rsidP="00FC01D4">
      <w:pPr>
        <w:spacing w:after="0" w:line="240" w:lineRule="auto"/>
        <w:ind w:left="10" w:hanging="10"/>
        <w:rPr>
          <w:rFonts w:ascii="Times New Roman" w:hAnsi="Times New Roman"/>
          <w:b/>
          <w:color w:val="000000"/>
          <w:sz w:val="24"/>
          <w:szCs w:val="24"/>
        </w:rPr>
      </w:pPr>
      <w:bookmarkStart w:id="54" w:name="_Hlk5104516"/>
      <w:bookmarkStart w:id="55" w:name="_Hlk521422172"/>
      <w:r w:rsidRPr="00CE402A">
        <w:rPr>
          <w:rFonts w:ascii="Times New Roman" w:hAnsi="Times New Roman"/>
          <w:b/>
          <w:color w:val="000000"/>
          <w:sz w:val="24"/>
          <w:szCs w:val="24"/>
        </w:rPr>
        <w:t>Records documenting employees’ daily and weekly work schedules</w:t>
      </w:r>
    </w:p>
    <w:bookmarkEnd w:id="54"/>
    <w:p w14:paraId="4FB970D0" w14:textId="17EC4F13" w:rsidR="00E6032F" w:rsidRPr="00CE402A" w:rsidRDefault="00E6032F" w:rsidP="00FC01D4">
      <w:pPr>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Disposition: Temporary Record. Retain 1 year after compliance or financial audit by the Examiners of Public Accounts or an equivalent auditing firm or one year after the end of the fiscal year the audit covers, whichever is later.</w:t>
      </w:r>
      <w:bookmarkEnd w:id="55"/>
    </w:p>
    <w:p w14:paraId="03949738" w14:textId="266E7ADC"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p>
    <w:p w14:paraId="51414A40" w14:textId="77777777" w:rsidR="00E6032F" w:rsidRPr="00CE402A" w:rsidRDefault="00E6032F" w:rsidP="00FC01D4">
      <w:pPr>
        <w:autoSpaceDE w:val="0"/>
        <w:autoSpaceDN w:val="0"/>
        <w:adjustRightInd w:val="0"/>
        <w:spacing w:after="0" w:line="240" w:lineRule="auto"/>
        <w:ind w:left="10" w:hanging="10"/>
        <w:rPr>
          <w:rFonts w:ascii="Times New Roman" w:hAnsi="Times New Roman"/>
          <w:b/>
          <w:color w:val="000000"/>
          <w:sz w:val="24"/>
          <w:szCs w:val="24"/>
        </w:rPr>
      </w:pPr>
      <w:r w:rsidRPr="00CE402A">
        <w:rPr>
          <w:rFonts w:ascii="Times New Roman" w:hAnsi="Times New Roman"/>
          <w:b/>
          <w:color w:val="000000"/>
          <w:sz w:val="24"/>
          <w:szCs w:val="24"/>
        </w:rPr>
        <w:t>Records documenting employee hours worked, leave earned, and leave taken</w:t>
      </w:r>
    </w:p>
    <w:p w14:paraId="50CA6572" w14:textId="77777777" w:rsidR="00E6032F" w:rsidRPr="00CE402A" w:rsidRDefault="00E6032F" w:rsidP="00FC01D4">
      <w:pPr>
        <w:autoSpaceDE w:val="0"/>
        <w:autoSpaceDN w:val="0"/>
        <w:adjustRightInd w:val="0"/>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Disposition: Temporary Record. Retain 1 year after compliance or financial audit by the Examiners of Public Accounts or an equivalent auditing firm or one year after the end of the fiscal year the audit covers, whichever is later.</w:t>
      </w:r>
    </w:p>
    <w:p w14:paraId="7FA2AB57" w14:textId="77777777" w:rsidR="00E6032F" w:rsidRPr="00CE402A" w:rsidRDefault="00E6032F" w:rsidP="00FC01D4">
      <w:pPr>
        <w:spacing w:after="0" w:line="240" w:lineRule="auto"/>
        <w:ind w:left="7" w:right="11" w:hanging="10"/>
        <w:rPr>
          <w:rFonts w:ascii="Times New Roman" w:hAnsi="Times New Roman"/>
          <w:b/>
          <w:color w:val="000000"/>
          <w:sz w:val="24"/>
        </w:rPr>
      </w:pPr>
    </w:p>
    <w:p w14:paraId="1E941C26" w14:textId="77777777" w:rsidR="00E6032F" w:rsidRPr="00CE402A" w:rsidRDefault="00E6032F" w:rsidP="00FC01D4">
      <w:pPr>
        <w:autoSpaceDE w:val="0"/>
        <w:autoSpaceDN w:val="0"/>
        <w:adjustRightInd w:val="0"/>
        <w:spacing w:after="0" w:line="240" w:lineRule="auto"/>
        <w:ind w:left="10" w:hanging="10"/>
        <w:rPr>
          <w:rFonts w:ascii="Times New Roman" w:hAnsi="Times New Roman"/>
          <w:b/>
          <w:color w:val="000000"/>
          <w:sz w:val="24"/>
          <w:szCs w:val="24"/>
        </w:rPr>
      </w:pPr>
      <w:r w:rsidRPr="00CE402A">
        <w:rPr>
          <w:rFonts w:ascii="Times New Roman" w:hAnsi="Times New Roman"/>
          <w:b/>
          <w:color w:val="000000"/>
          <w:sz w:val="24"/>
          <w:szCs w:val="24"/>
        </w:rPr>
        <w:t>Records Documenting Leave Donations</w:t>
      </w:r>
    </w:p>
    <w:p w14:paraId="330894E1" w14:textId="77777777" w:rsidR="00E6032F" w:rsidRPr="00CE402A" w:rsidRDefault="00E6032F" w:rsidP="00FC01D4">
      <w:pPr>
        <w:autoSpaceDE w:val="0"/>
        <w:autoSpaceDN w:val="0"/>
        <w:adjustRightInd w:val="0"/>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Disposition: Temporary Record. Retain 1 year after compliance or financial audit by the Examiners of Public Accounts or an equivalent auditing firm or one year after the end of the fiscal year the audit covers, whichever is later.</w:t>
      </w:r>
    </w:p>
    <w:p w14:paraId="6B44429E" w14:textId="77777777" w:rsidR="00E6032F" w:rsidRPr="00CE402A" w:rsidRDefault="00E6032F" w:rsidP="00FC01D4">
      <w:pPr>
        <w:spacing w:after="0" w:line="240" w:lineRule="auto"/>
        <w:ind w:left="7" w:right="11" w:hanging="10"/>
        <w:rPr>
          <w:rFonts w:ascii="Times New Roman" w:hAnsi="Times New Roman"/>
          <w:b/>
          <w:color w:val="000000"/>
          <w:sz w:val="24"/>
        </w:rPr>
      </w:pPr>
    </w:p>
    <w:p w14:paraId="34BCA128" w14:textId="77777777" w:rsidR="00E6032F" w:rsidRPr="00CE402A" w:rsidRDefault="00E6032F" w:rsidP="00FC01D4">
      <w:pPr>
        <w:autoSpaceDE w:val="0"/>
        <w:autoSpaceDN w:val="0"/>
        <w:adjustRightInd w:val="0"/>
        <w:spacing w:after="0" w:line="240" w:lineRule="auto"/>
        <w:ind w:left="10" w:hanging="10"/>
        <w:rPr>
          <w:rFonts w:ascii="Times New Roman" w:hAnsi="Times New Roman"/>
          <w:b/>
          <w:color w:val="000000"/>
          <w:sz w:val="24"/>
          <w:szCs w:val="24"/>
        </w:rPr>
      </w:pPr>
      <w:r w:rsidRPr="00CE402A">
        <w:rPr>
          <w:rFonts w:ascii="Times New Roman" w:hAnsi="Times New Roman"/>
          <w:b/>
          <w:color w:val="000000"/>
          <w:sz w:val="24"/>
          <w:szCs w:val="24"/>
        </w:rPr>
        <w:lastRenderedPageBreak/>
        <w:t>Records of Final Leave Status</w:t>
      </w:r>
    </w:p>
    <w:p w14:paraId="437F5BD0" w14:textId="77777777" w:rsidR="00E6032F" w:rsidRPr="00CE402A" w:rsidRDefault="00E6032F" w:rsidP="00FC01D4">
      <w:pPr>
        <w:autoSpaceDE w:val="0"/>
        <w:autoSpaceDN w:val="0"/>
        <w:adjustRightInd w:val="0"/>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Disposition: Temporary Record. Retain record of individual employees’ cumulative leave 6 years after separation of employee from the agency.</w:t>
      </w:r>
    </w:p>
    <w:p w14:paraId="07F22411" w14:textId="77777777" w:rsidR="00E6032F" w:rsidRPr="00CE402A" w:rsidRDefault="00E6032F" w:rsidP="00FC01D4">
      <w:pPr>
        <w:spacing w:after="0" w:line="240" w:lineRule="auto"/>
        <w:ind w:left="7" w:right="11" w:hanging="10"/>
        <w:rPr>
          <w:rFonts w:ascii="Times New Roman" w:hAnsi="Times New Roman"/>
          <w:b/>
          <w:color w:val="000000"/>
          <w:sz w:val="24"/>
        </w:rPr>
      </w:pPr>
    </w:p>
    <w:p w14:paraId="6F5E4A0F" w14:textId="77777777" w:rsidR="00E6032F" w:rsidRPr="00CE402A" w:rsidRDefault="00E6032F" w:rsidP="00FC01D4">
      <w:pPr>
        <w:autoSpaceDE w:val="0"/>
        <w:autoSpaceDN w:val="0"/>
        <w:adjustRightInd w:val="0"/>
        <w:spacing w:after="0" w:line="240" w:lineRule="auto"/>
        <w:ind w:left="10" w:hanging="10"/>
        <w:rPr>
          <w:rFonts w:ascii="Times New Roman" w:hAnsi="Times New Roman"/>
          <w:b/>
          <w:color w:val="000000"/>
          <w:sz w:val="24"/>
          <w:szCs w:val="24"/>
        </w:rPr>
      </w:pPr>
      <w:r w:rsidRPr="00CE402A">
        <w:rPr>
          <w:rFonts w:ascii="Times New Roman" w:hAnsi="Times New Roman"/>
          <w:b/>
          <w:color w:val="000000"/>
          <w:sz w:val="24"/>
          <w:szCs w:val="24"/>
        </w:rPr>
        <w:t>Employee Flexible Benefits Plan Files (Applications and Correspondence)</w:t>
      </w:r>
    </w:p>
    <w:p w14:paraId="0F4C0FE6" w14:textId="77777777" w:rsidR="00E6032F" w:rsidRPr="00CE402A" w:rsidRDefault="00E6032F" w:rsidP="00FC01D4">
      <w:pPr>
        <w:autoSpaceDE w:val="0"/>
        <w:autoSpaceDN w:val="0"/>
        <w:adjustRightInd w:val="0"/>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Disposition: Temporary Record. Retain 6 years after termination of participation in program.</w:t>
      </w:r>
    </w:p>
    <w:p w14:paraId="740A9423" w14:textId="77777777" w:rsidR="00E6032F" w:rsidRPr="00CE402A" w:rsidRDefault="00E6032F" w:rsidP="00FC01D4">
      <w:pPr>
        <w:spacing w:after="0" w:line="240" w:lineRule="auto"/>
        <w:ind w:left="7" w:right="11" w:hanging="10"/>
        <w:rPr>
          <w:rFonts w:ascii="Times New Roman" w:hAnsi="Times New Roman"/>
          <w:color w:val="000000"/>
          <w:sz w:val="24"/>
        </w:rPr>
      </w:pPr>
    </w:p>
    <w:p w14:paraId="54E1FBA6" w14:textId="77777777" w:rsidR="00E6032F" w:rsidRPr="00CE402A" w:rsidRDefault="00E6032F" w:rsidP="00FC01D4">
      <w:pPr>
        <w:spacing w:after="0" w:line="240" w:lineRule="auto"/>
        <w:ind w:left="7" w:right="11" w:hanging="10"/>
        <w:rPr>
          <w:rFonts w:ascii="Times New Roman" w:hAnsi="Times New Roman"/>
          <w:color w:val="000000"/>
          <w:sz w:val="24"/>
        </w:rPr>
      </w:pPr>
      <w:bookmarkStart w:id="56" w:name="_Hlk5104534"/>
      <w:r w:rsidRPr="00CE402A">
        <w:rPr>
          <w:rFonts w:ascii="Times New Roman" w:hAnsi="Times New Roman"/>
          <w:b/>
          <w:color w:val="000000"/>
          <w:sz w:val="24"/>
        </w:rPr>
        <w:t>Records documenting the State Employee Injury Compensation Trust Fund (SEICTF) Claims</w:t>
      </w:r>
      <w:r w:rsidRPr="00CE402A">
        <w:rPr>
          <w:rFonts w:ascii="Times New Roman" w:hAnsi="Times New Roman"/>
          <w:color w:val="000000"/>
          <w:sz w:val="24"/>
        </w:rPr>
        <w:t xml:space="preserve"> </w:t>
      </w:r>
    </w:p>
    <w:bookmarkEnd w:id="56"/>
    <w:p w14:paraId="7C7FEFBC" w14:textId="77777777" w:rsidR="00E6032F" w:rsidRPr="00CE402A" w:rsidRDefault="00E6032F" w:rsidP="00FC01D4">
      <w:pPr>
        <w:spacing w:after="0" w:line="240" w:lineRule="auto"/>
        <w:ind w:left="7" w:right="11" w:hanging="10"/>
        <w:rPr>
          <w:rFonts w:ascii="Times New Roman" w:hAnsi="Times New Roman"/>
          <w:color w:val="000000"/>
          <w:sz w:val="24"/>
        </w:rPr>
      </w:pPr>
      <w:r w:rsidRPr="00CE402A">
        <w:rPr>
          <w:rFonts w:ascii="Times New Roman" w:hAnsi="Times New Roman"/>
          <w:color w:val="000000"/>
          <w:sz w:val="24"/>
        </w:rPr>
        <w:t>Disposition: Temporary Record. Retain 6 years after separation of the employee from the agency.</w:t>
      </w:r>
    </w:p>
    <w:p w14:paraId="531CF6BB" w14:textId="77777777" w:rsidR="00E6032F" w:rsidRPr="00CE402A" w:rsidRDefault="00E6032F" w:rsidP="00FC01D4">
      <w:pPr>
        <w:spacing w:after="0" w:line="240" w:lineRule="auto"/>
        <w:ind w:left="7" w:right="11" w:hanging="10"/>
        <w:rPr>
          <w:rFonts w:ascii="Times New Roman" w:hAnsi="Times New Roman"/>
          <w:color w:val="000000"/>
          <w:sz w:val="24"/>
        </w:rPr>
      </w:pPr>
    </w:p>
    <w:p w14:paraId="19325275" w14:textId="77777777" w:rsidR="00E6032F" w:rsidRPr="00CE402A" w:rsidRDefault="00E6032F" w:rsidP="00FC01D4">
      <w:pPr>
        <w:autoSpaceDE w:val="0"/>
        <w:autoSpaceDN w:val="0"/>
        <w:adjustRightInd w:val="0"/>
        <w:spacing w:after="0" w:line="240" w:lineRule="auto"/>
        <w:ind w:left="10" w:hanging="10"/>
        <w:rPr>
          <w:rFonts w:ascii="Times New Roman" w:hAnsi="Times New Roman"/>
          <w:b/>
          <w:color w:val="000000"/>
          <w:sz w:val="24"/>
          <w:szCs w:val="24"/>
        </w:rPr>
      </w:pPr>
      <w:bookmarkStart w:id="57" w:name="_Hlk527358973"/>
      <w:bookmarkStart w:id="58" w:name="_Hlk527377046"/>
      <w:r w:rsidRPr="00CE402A">
        <w:rPr>
          <w:rFonts w:ascii="Times New Roman" w:hAnsi="Times New Roman"/>
          <w:b/>
          <w:color w:val="000000"/>
          <w:sz w:val="24"/>
          <w:szCs w:val="24"/>
        </w:rPr>
        <w:t>Records documenting Equal Employment Opportunity Commission (EEOC) Charges of Discrimination</w:t>
      </w:r>
    </w:p>
    <w:bookmarkEnd w:id="57"/>
    <w:p w14:paraId="3A9202E9" w14:textId="77777777" w:rsidR="00E6032F" w:rsidRPr="00CE402A" w:rsidRDefault="00E6032F" w:rsidP="00FC01D4">
      <w:pPr>
        <w:autoSpaceDE w:val="0"/>
        <w:autoSpaceDN w:val="0"/>
        <w:adjustRightInd w:val="0"/>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Disposition: Temporary Record. Retain 6 years after final dispensation.</w:t>
      </w:r>
    </w:p>
    <w:bookmarkEnd w:id="58"/>
    <w:p w14:paraId="0E866529" w14:textId="77777777" w:rsidR="00E6032F" w:rsidRPr="00CE402A" w:rsidRDefault="00E6032F" w:rsidP="00FC01D4">
      <w:pPr>
        <w:spacing w:after="0" w:line="240" w:lineRule="auto"/>
        <w:ind w:left="10" w:hanging="10"/>
        <w:rPr>
          <w:rFonts w:ascii="Times New Roman" w:hAnsi="Times New Roman"/>
          <w:color w:val="000000"/>
          <w:sz w:val="24"/>
          <w:szCs w:val="24"/>
        </w:rPr>
      </w:pPr>
    </w:p>
    <w:p w14:paraId="54E3986E" w14:textId="77777777" w:rsidR="00E6032F" w:rsidRPr="00CE402A" w:rsidRDefault="00E6032F" w:rsidP="00FC01D4">
      <w:pPr>
        <w:spacing w:after="0" w:line="240" w:lineRule="auto"/>
        <w:ind w:left="10" w:hanging="10"/>
        <w:rPr>
          <w:rFonts w:ascii="Times New Roman" w:hAnsi="Times New Roman"/>
          <w:b/>
          <w:color w:val="000000"/>
          <w:sz w:val="24"/>
          <w:szCs w:val="24"/>
        </w:rPr>
      </w:pPr>
      <w:bookmarkStart w:id="59" w:name="_Hlk5104555"/>
      <w:r w:rsidRPr="00CE402A">
        <w:rPr>
          <w:rFonts w:ascii="Times New Roman" w:hAnsi="Times New Roman"/>
          <w:b/>
          <w:color w:val="000000"/>
          <w:sz w:val="24"/>
          <w:szCs w:val="24"/>
        </w:rPr>
        <w:t>Equal Employment Opportunity Commission Case Files</w:t>
      </w:r>
    </w:p>
    <w:p w14:paraId="3A5B9931" w14:textId="77777777" w:rsidR="00E6032F" w:rsidRPr="00CE402A" w:rsidRDefault="00E6032F" w:rsidP="00FC01D4">
      <w:pPr>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Disposition: Temporary Record. Retain 3 years.</w:t>
      </w:r>
    </w:p>
    <w:p w14:paraId="6710AF7C" w14:textId="77777777" w:rsidR="00E6032F" w:rsidRPr="00CE402A" w:rsidRDefault="00E6032F" w:rsidP="00FC01D4">
      <w:pPr>
        <w:spacing w:after="0" w:line="240" w:lineRule="auto"/>
        <w:ind w:left="10" w:hanging="10"/>
        <w:rPr>
          <w:rFonts w:ascii="Times New Roman" w:hAnsi="Times New Roman"/>
          <w:color w:val="000000"/>
          <w:sz w:val="24"/>
          <w:szCs w:val="24"/>
        </w:rPr>
      </w:pPr>
    </w:p>
    <w:p w14:paraId="06291B37" w14:textId="77777777" w:rsidR="00E6032F" w:rsidRPr="00CE402A" w:rsidRDefault="00E6032F" w:rsidP="00FC01D4">
      <w:pPr>
        <w:autoSpaceDE w:val="0"/>
        <w:autoSpaceDN w:val="0"/>
        <w:adjustRightInd w:val="0"/>
        <w:spacing w:after="0" w:line="240" w:lineRule="auto"/>
        <w:ind w:left="10" w:hanging="10"/>
        <w:rPr>
          <w:rFonts w:ascii="Times New Roman" w:hAnsi="Times New Roman"/>
          <w:b/>
          <w:color w:val="000000"/>
          <w:sz w:val="24"/>
          <w:szCs w:val="24"/>
        </w:rPr>
      </w:pPr>
      <w:bookmarkStart w:id="60" w:name="_Hlk527359002"/>
      <w:bookmarkStart w:id="61" w:name="_Hlk527377060"/>
      <w:r w:rsidRPr="00CE402A">
        <w:rPr>
          <w:rFonts w:ascii="Times New Roman" w:hAnsi="Times New Roman"/>
          <w:b/>
          <w:color w:val="000000"/>
          <w:sz w:val="24"/>
          <w:szCs w:val="24"/>
        </w:rPr>
        <w:t>Employee Administrative Hearing Files</w:t>
      </w:r>
    </w:p>
    <w:bookmarkEnd w:id="60"/>
    <w:p w14:paraId="7205C76C" w14:textId="77777777" w:rsidR="00E6032F" w:rsidRPr="00CE402A" w:rsidRDefault="00E6032F" w:rsidP="00FC01D4">
      <w:pPr>
        <w:autoSpaceDE w:val="0"/>
        <w:autoSpaceDN w:val="0"/>
        <w:adjustRightInd w:val="0"/>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Disposition: Temporary Record. Retain 6 years after separation of the employee from the agency.</w:t>
      </w:r>
      <w:bookmarkEnd w:id="61"/>
    </w:p>
    <w:p w14:paraId="62C06E26" w14:textId="77777777" w:rsidR="00E6032F" w:rsidRPr="00CE402A" w:rsidRDefault="00E6032F" w:rsidP="00FC01D4">
      <w:pPr>
        <w:autoSpaceDE w:val="0"/>
        <w:autoSpaceDN w:val="0"/>
        <w:adjustRightInd w:val="0"/>
        <w:spacing w:after="0" w:line="240" w:lineRule="auto"/>
        <w:ind w:left="10" w:hanging="10"/>
        <w:rPr>
          <w:rFonts w:ascii="Times New Roman" w:hAnsi="Times New Roman"/>
          <w:b/>
          <w:color w:val="000000"/>
          <w:sz w:val="24"/>
          <w:szCs w:val="24"/>
        </w:rPr>
      </w:pPr>
    </w:p>
    <w:p w14:paraId="0B4E81A6" w14:textId="77777777" w:rsidR="00E6032F" w:rsidRPr="00CE402A" w:rsidRDefault="00E6032F" w:rsidP="00FC01D4">
      <w:pPr>
        <w:autoSpaceDE w:val="0"/>
        <w:autoSpaceDN w:val="0"/>
        <w:adjustRightInd w:val="0"/>
        <w:spacing w:after="0" w:line="240" w:lineRule="auto"/>
        <w:ind w:left="10" w:hanging="10"/>
        <w:rPr>
          <w:rFonts w:ascii="Times New Roman" w:hAnsi="Times New Roman"/>
          <w:b/>
          <w:color w:val="000000"/>
          <w:sz w:val="24"/>
          <w:szCs w:val="24"/>
        </w:rPr>
      </w:pPr>
      <w:bookmarkStart w:id="62" w:name="_Hlk527359027"/>
      <w:bookmarkStart w:id="63" w:name="_Hlk527377069"/>
      <w:r w:rsidRPr="00CE402A">
        <w:rPr>
          <w:rFonts w:ascii="Times New Roman" w:hAnsi="Times New Roman"/>
          <w:b/>
          <w:color w:val="000000"/>
          <w:sz w:val="24"/>
          <w:szCs w:val="24"/>
        </w:rPr>
        <w:t>Records Documenting Employee Grievances (Internal Complaints)</w:t>
      </w:r>
    </w:p>
    <w:bookmarkEnd w:id="62"/>
    <w:p w14:paraId="5DD0689D" w14:textId="77777777" w:rsidR="00E6032F" w:rsidRPr="00CE402A" w:rsidRDefault="00E6032F" w:rsidP="00FC01D4">
      <w:pPr>
        <w:autoSpaceDE w:val="0"/>
        <w:autoSpaceDN w:val="0"/>
        <w:adjustRightInd w:val="0"/>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Disposition: Temporary Record. Retain 6 years after separation of the employee from the agency.</w:t>
      </w:r>
    </w:p>
    <w:bookmarkEnd w:id="63"/>
    <w:p w14:paraId="1F4A286D" w14:textId="77777777" w:rsidR="00E6032F" w:rsidRPr="00CE402A" w:rsidRDefault="00E6032F" w:rsidP="00FC01D4">
      <w:pPr>
        <w:autoSpaceDE w:val="0"/>
        <w:autoSpaceDN w:val="0"/>
        <w:adjustRightInd w:val="0"/>
        <w:spacing w:after="0" w:line="240" w:lineRule="auto"/>
        <w:ind w:left="10" w:hanging="10"/>
        <w:rPr>
          <w:rFonts w:ascii="Times New Roman" w:hAnsi="Times New Roman"/>
          <w:b/>
          <w:color w:val="000000"/>
          <w:sz w:val="24"/>
          <w:szCs w:val="24"/>
        </w:rPr>
      </w:pPr>
    </w:p>
    <w:p w14:paraId="7AFDABD2" w14:textId="77777777" w:rsidR="00E6032F" w:rsidRPr="00CE402A" w:rsidRDefault="00E6032F" w:rsidP="00FC01D4">
      <w:pPr>
        <w:autoSpaceDE w:val="0"/>
        <w:autoSpaceDN w:val="0"/>
        <w:adjustRightInd w:val="0"/>
        <w:spacing w:after="0" w:line="240" w:lineRule="auto"/>
        <w:ind w:left="10" w:hanging="10"/>
        <w:rPr>
          <w:rFonts w:ascii="Times New Roman" w:hAnsi="Times New Roman"/>
          <w:b/>
          <w:color w:val="000000"/>
          <w:sz w:val="24"/>
          <w:szCs w:val="24"/>
        </w:rPr>
      </w:pPr>
      <w:bookmarkStart w:id="64" w:name="_Hlk527359043"/>
      <w:bookmarkStart w:id="65" w:name="_Hlk527377084"/>
      <w:r w:rsidRPr="00CE402A">
        <w:rPr>
          <w:rFonts w:ascii="Times New Roman" w:hAnsi="Times New Roman"/>
          <w:b/>
          <w:color w:val="000000"/>
          <w:sz w:val="24"/>
          <w:szCs w:val="24"/>
        </w:rPr>
        <w:t>Records documenting complaints against the agency and its employees from outside the agency (made by members of the public, officials, or supervisees, etc.)</w:t>
      </w:r>
    </w:p>
    <w:bookmarkEnd w:id="59"/>
    <w:bookmarkEnd w:id="64"/>
    <w:p w14:paraId="70B58967" w14:textId="77777777" w:rsidR="00E6032F" w:rsidRPr="00CE402A" w:rsidRDefault="00E6032F" w:rsidP="00FC01D4">
      <w:pPr>
        <w:autoSpaceDE w:val="0"/>
        <w:autoSpaceDN w:val="0"/>
        <w:adjustRightInd w:val="0"/>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Disposition: Temporary Record. Retain 6 years after separation of the employee from the agency.</w:t>
      </w:r>
    </w:p>
    <w:bookmarkEnd w:id="65"/>
    <w:p w14:paraId="668FA14D" w14:textId="77777777" w:rsidR="00E6032F" w:rsidRPr="00CE402A" w:rsidRDefault="00E6032F" w:rsidP="00FC01D4">
      <w:pPr>
        <w:autoSpaceDE w:val="0"/>
        <w:autoSpaceDN w:val="0"/>
        <w:adjustRightInd w:val="0"/>
        <w:spacing w:after="0" w:line="240" w:lineRule="auto"/>
        <w:rPr>
          <w:rFonts w:ascii="Times New Roman" w:hAnsi="Times New Roman"/>
          <w:b/>
          <w:color w:val="000000"/>
          <w:sz w:val="24"/>
          <w:szCs w:val="24"/>
        </w:rPr>
      </w:pPr>
    </w:p>
    <w:p w14:paraId="2F2C04C7" w14:textId="77777777" w:rsidR="00E6032F" w:rsidRPr="00CE402A" w:rsidRDefault="00E6032F" w:rsidP="00FC01D4">
      <w:pPr>
        <w:autoSpaceDE w:val="0"/>
        <w:autoSpaceDN w:val="0"/>
        <w:adjustRightInd w:val="0"/>
        <w:spacing w:after="0" w:line="240" w:lineRule="auto"/>
        <w:ind w:left="10" w:hanging="10"/>
        <w:rPr>
          <w:rFonts w:ascii="Times New Roman" w:hAnsi="Times New Roman"/>
          <w:b/>
          <w:color w:val="000000"/>
          <w:sz w:val="24"/>
          <w:szCs w:val="24"/>
        </w:rPr>
      </w:pPr>
      <w:bookmarkStart w:id="66" w:name="_Hlk527359060"/>
      <w:bookmarkStart w:id="67" w:name="_Hlk527377094"/>
      <w:r w:rsidRPr="00CE402A">
        <w:rPr>
          <w:rFonts w:ascii="Times New Roman" w:hAnsi="Times New Roman"/>
          <w:b/>
          <w:color w:val="000000"/>
          <w:sz w:val="24"/>
          <w:szCs w:val="24"/>
        </w:rPr>
        <w:t>Records (maintained separately from employee personnel file), documenting employee disciplinary proceedings and appeals of formal reprimands, demotions, transfers, or terminations resulting from a grievance or complaint</w:t>
      </w:r>
    </w:p>
    <w:bookmarkEnd w:id="66"/>
    <w:p w14:paraId="46C01F28" w14:textId="77777777" w:rsidR="00E6032F" w:rsidRPr="00CE402A" w:rsidRDefault="00E6032F" w:rsidP="00FC01D4">
      <w:pPr>
        <w:autoSpaceDE w:val="0"/>
        <w:autoSpaceDN w:val="0"/>
        <w:adjustRightInd w:val="0"/>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Disposition: Temporary Record. Retain 6 years after separation of the employee from the agency.</w:t>
      </w:r>
    </w:p>
    <w:p w14:paraId="53782BB4" w14:textId="77777777" w:rsidR="00E6032F" w:rsidRPr="00CE402A" w:rsidRDefault="00E6032F" w:rsidP="00FC01D4">
      <w:pPr>
        <w:autoSpaceDE w:val="0"/>
        <w:autoSpaceDN w:val="0"/>
        <w:adjustRightInd w:val="0"/>
        <w:spacing w:after="0" w:line="240" w:lineRule="auto"/>
        <w:ind w:left="10" w:hanging="10"/>
        <w:rPr>
          <w:rFonts w:ascii="Times New Roman" w:hAnsi="Times New Roman"/>
          <w:b/>
          <w:color w:val="000000"/>
          <w:sz w:val="24"/>
          <w:szCs w:val="24"/>
        </w:rPr>
      </w:pPr>
      <w:bookmarkStart w:id="68" w:name="_Hlk527377104"/>
      <w:bookmarkEnd w:id="67"/>
    </w:p>
    <w:p w14:paraId="443180FE" w14:textId="77777777" w:rsidR="00E6032F" w:rsidRPr="00CE402A" w:rsidRDefault="00E6032F" w:rsidP="00FC01D4">
      <w:pPr>
        <w:autoSpaceDE w:val="0"/>
        <w:autoSpaceDN w:val="0"/>
        <w:adjustRightInd w:val="0"/>
        <w:spacing w:after="0" w:line="240" w:lineRule="auto"/>
        <w:ind w:left="10" w:hanging="10"/>
        <w:rPr>
          <w:rFonts w:ascii="Times New Roman" w:hAnsi="Times New Roman"/>
          <w:b/>
          <w:color w:val="000000"/>
          <w:sz w:val="24"/>
          <w:szCs w:val="24"/>
        </w:rPr>
      </w:pPr>
      <w:bookmarkStart w:id="69" w:name="_Hlk527359074"/>
      <w:r w:rsidRPr="00CE402A">
        <w:rPr>
          <w:rFonts w:ascii="Times New Roman" w:hAnsi="Times New Roman"/>
          <w:b/>
          <w:color w:val="000000"/>
          <w:sz w:val="24"/>
          <w:szCs w:val="24"/>
        </w:rPr>
        <w:t>Records documenting the administration of the unemployment compensation program</w:t>
      </w:r>
    </w:p>
    <w:bookmarkEnd w:id="69"/>
    <w:p w14:paraId="776C228F" w14:textId="384E098F" w:rsidR="00E6032F" w:rsidRPr="00CE402A" w:rsidRDefault="00E6032F" w:rsidP="00FC01D4">
      <w:pPr>
        <w:autoSpaceDE w:val="0"/>
        <w:autoSpaceDN w:val="0"/>
        <w:adjustRightInd w:val="0"/>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Disposition: Temporary Record. Retain 6 years after conclusion of eligibility.</w:t>
      </w:r>
      <w:bookmarkEnd w:id="68"/>
    </w:p>
    <w:p w14:paraId="0939F9E2" w14:textId="77777777" w:rsidR="00E6032F" w:rsidRPr="00CE402A" w:rsidRDefault="00E6032F" w:rsidP="00FC01D4">
      <w:pPr>
        <w:autoSpaceDE w:val="0"/>
        <w:autoSpaceDN w:val="0"/>
        <w:adjustRightInd w:val="0"/>
        <w:spacing w:after="0" w:line="240" w:lineRule="auto"/>
        <w:rPr>
          <w:rFonts w:ascii="Times New Roman" w:hAnsi="Times New Roman"/>
          <w:color w:val="000000"/>
          <w:sz w:val="24"/>
          <w:szCs w:val="24"/>
        </w:rPr>
      </w:pPr>
    </w:p>
    <w:p w14:paraId="7679FF08"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r w:rsidRPr="00CE402A">
        <w:rPr>
          <w:rFonts w:ascii="Times New Roman" w:hAnsi="Times New Roman"/>
          <w:b/>
          <w:color w:val="000000"/>
          <w:sz w:val="24"/>
          <w:szCs w:val="24"/>
        </w:rPr>
        <w:t>Employee Flexible Benefits Plan Files (Applications and Correspondence)</w:t>
      </w:r>
    </w:p>
    <w:p w14:paraId="5F5CAA02" w14:textId="3072DC5D"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sz w:val="24"/>
          <w:szCs w:val="24"/>
        </w:rPr>
        <w:t>Disposition: Temporary Record. Retain 6 years after termination of participation in program.</w:t>
      </w:r>
    </w:p>
    <w:bookmarkEnd w:id="53"/>
    <w:p w14:paraId="409DDF62" w14:textId="038F943D" w:rsidR="00964F2E" w:rsidRPr="00CE402A" w:rsidRDefault="00964F2E" w:rsidP="00FC01D4">
      <w:pPr>
        <w:autoSpaceDE w:val="0"/>
        <w:autoSpaceDN w:val="0"/>
        <w:adjustRightInd w:val="0"/>
        <w:spacing w:after="0" w:line="240" w:lineRule="auto"/>
        <w:rPr>
          <w:rFonts w:ascii="Times New Roman" w:hAnsi="Times New Roman"/>
          <w:color w:val="000000"/>
          <w:sz w:val="24"/>
          <w:szCs w:val="24"/>
        </w:rPr>
      </w:pPr>
    </w:p>
    <w:p w14:paraId="66234339" w14:textId="78356696" w:rsidR="00964F2E" w:rsidRPr="00CE402A" w:rsidRDefault="00964F2E" w:rsidP="00FC01D4">
      <w:pPr>
        <w:pStyle w:val="H3"/>
        <w:spacing w:before="0" w:after="0" w:line="240" w:lineRule="auto"/>
        <w:rPr>
          <w:rFonts w:ascii="Times New Roman" w:hAnsi="Times New Roman" w:cs="Times New Roman"/>
          <w:color w:val="auto"/>
        </w:rPr>
      </w:pPr>
      <w:bookmarkStart w:id="70" w:name="_Toc32568098"/>
      <w:bookmarkStart w:id="71" w:name="_Hlk508095836"/>
      <w:r w:rsidRPr="00CE402A">
        <w:rPr>
          <w:rFonts w:ascii="Times New Roman" w:hAnsi="Times New Roman" w:cs="Times New Roman"/>
          <w:color w:val="auto"/>
        </w:rPr>
        <w:lastRenderedPageBreak/>
        <w:t>Administering Internal Operations: Managing Properties, Facilities, and Resources</w:t>
      </w:r>
      <w:bookmarkEnd w:id="70"/>
    </w:p>
    <w:p w14:paraId="36368F46" w14:textId="79C343CF" w:rsidR="00964F2E" w:rsidRPr="00CE402A" w:rsidRDefault="00964F2E" w:rsidP="00FC01D4">
      <w:pPr>
        <w:autoSpaceDE w:val="0"/>
        <w:autoSpaceDN w:val="0"/>
        <w:adjustRightInd w:val="0"/>
        <w:spacing w:after="0" w:line="240" w:lineRule="auto"/>
        <w:rPr>
          <w:rFonts w:ascii="Times New Roman" w:hAnsi="Times New Roman"/>
          <w:color w:val="000000"/>
          <w:sz w:val="24"/>
          <w:szCs w:val="24"/>
        </w:rPr>
      </w:pPr>
    </w:p>
    <w:p w14:paraId="42037426" w14:textId="77777777" w:rsidR="008F1B14" w:rsidRPr="00CE402A" w:rsidRDefault="008F1B14" w:rsidP="00FC01D4">
      <w:pPr>
        <w:autoSpaceDE w:val="0"/>
        <w:autoSpaceDN w:val="0"/>
        <w:adjustRightInd w:val="0"/>
        <w:spacing w:after="0" w:line="240" w:lineRule="auto"/>
        <w:rPr>
          <w:rFonts w:ascii="Times New Roman" w:hAnsi="Times New Roman"/>
          <w:b/>
          <w:bCs/>
          <w:sz w:val="24"/>
          <w:szCs w:val="24"/>
        </w:rPr>
      </w:pPr>
      <w:r w:rsidRPr="00CE402A">
        <w:rPr>
          <w:rFonts w:ascii="Times New Roman" w:hAnsi="Times New Roman"/>
          <w:b/>
          <w:bCs/>
          <w:sz w:val="24"/>
          <w:szCs w:val="24"/>
        </w:rPr>
        <w:t xml:space="preserve">Deeds to the Historic Sites and Properties </w:t>
      </w:r>
    </w:p>
    <w:p w14:paraId="198BAE86" w14:textId="3D5313CC" w:rsidR="008F1B14" w:rsidRPr="00CE402A" w:rsidRDefault="008F1B14" w:rsidP="00FC01D4">
      <w:pPr>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 xml:space="preserve">Disposition: Temporary Record. Retain until property is no longer owned by the </w:t>
      </w:r>
      <w:r w:rsidR="00083D0A" w:rsidRPr="00CE402A">
        <w:rPr>
          <w:rFonts w:ascii="Times New Roman" w:hAnsi="Times New Roman"/>
          <w:sz w:val="24"/>
          <w:szCs w:val="24"/>
        </w:rPr>
        <w:t>B</w:t>
      </w:r>
      <w:r w:rsidRPr="00CE402A">
        <w:rPr>
          <w:rFonts w:ascii="Times New Roman" w:hAnsi="Times New Roman"/>
          <w:sz w:val="24"/>
          <w:szCs w:val="24"/>
        </w:rPr>
        <w:t>oard.</w:t>
      </w:r>
    </w:p>
    <w:p w14:paraId="530D585B" w14:textId="77777777" w:rsidR="008F1B14" w:rsidRPr="00CE402A" w:rsidRDefault="008F1B14" w:rsidP="00FC01D4">
      <w:pPr>
        <w:autoSpaceDE w:val="0"/>
        <w:autoSpaceDN w:val="0"/>
        <w:adjustRightInd w:val="0"/>
        <w:spacing w:after="0" w:line="240" w:lineRule="auto"/>
        <w:rPr>
          <w:rFonts w:ascii="Times New Roman" w:hAnsi="Times New Roman"/>
          <w:color w:val="000000"/>
          <w:sz w:val="24"/>
          <w:szCs w:val="24"/>
        </w:rPr>
      </w:pPr>
    </w:p>
    <w:p w14:paraId="14CC9637" w14:textId="4266F460"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bookmarkStart w:id="72" w:name="_Hlk33436137"/>
      <w:r w:rsidRPr="00CE402A">
        <w:rPr>
          <w:rFonts w:ascii="Times New Roman" w:hAnsi="Times New Roman"/>
          <w:b/>
          <w:color w:val="000000"/>
          <w:sz w:val="24"/>
          <w:szCs w:val="24"/>
        </w:rPr>
        <w:t xml:space="preserve">Semiannual </w:t>
      </w:r>
      <w:r w:rsidR="00C9418B" w:rsidRPr="00CE402A">
        <w:rPr>
          <w:rFonts w:ascii="Times New Roman" w:hAnsi="Times New Roman"/>
          <w:b/>
          <w:color w:val="000000"/>
          <w:sz w:val="24"/>
          <w:szCs w:val="24"/>
        </w:rPr>
        <w:t xml:space="preserve">Property </w:t>
      </w:r>
      <w:r w:rsidRPr="00CE402A">
        <w:rPr>
          <w:rFonts w:ascii="Times New Roman" w:hAnsi="Times New Roman"/>
          <w:b/>
          <w:color w:val="000000"/>
          <w:sz w:val="24"/>
          <w:szCs w:val="24"/>
        </w:rPr>
        <w:t>Inventory Lists</w:t>
      </w:r>
    </w:p>
    <w:p w14:paraId="07AB6EDC" w14:textId="06FBCE45"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sz w:val="24"/>
          <w:szCs w:val="24"/>
        </w:rPr>
        <w:t xml:space="preserve">Disposition: </w:t>
      </w:r>
      <w:r w:rsidR="00A91D66" w:rsidRPr="00CE402A">
        <w:rPr>
          <w:rFonts w:ascii="Times New Roman" w:hAnsi="Times New Roman"/>
          <w:color w:val="000000"/>
          <w:sz w:val="24"/>
          <w:szCs w:val="24"/>
        </w:rPr>
        <w:t xml:space="preserve">Temporary Record. </w:t>
      </w:r>
      <w:r w:rsidRPr="00CE402A">
        <w:rPr>
          <w:rFonts w:ascii="Times New Roman" w:hAnsi="Times New Roman"/>
          <w:color w:val="000000"/>
          <w:sz w:val="24"/>
          <w:szCs w:val="24"/>
        </w:rPr>
        <w:t xml:space="preserve">Retain </w:t>
      </w:r>
      <w:r w:rsidR="00C9418B" w:rsidRPr="00CE402A">
        <w:rPr>
          <w:rFonts w:ascii="Times New Roman" w:hAnsi="Times New Roman"/>
          <w:color w:val="000000"/>
          <w:sz w:val="24"/>
          <w:szCs w:val="24"/>
        </w:rPr>
        <w:t>2 years.</w:t>
      </w:r>
      <w:r w:rsidRPr="00CE402A">
        <w:rPr>
          <w:rFonts w:ascii="Times New Roman" w:hAnsi="Times New Roman"/>
          <w:color w:val="000000"/>
          <w:sz w:val="24"/>
          <w:szCs w:val="24"/>
        </w:rPr>
        <w:t xml:space="preserve"> (Code of Alabama 1975</w:t>
      </w:r>
      <w:r w:rsidR="00B84E82" w:rsidRPr="00CE402A">
        <w:rPr>
          <w:rFonts w:ascii="Times New Roman" w:hAnsi="Times New Roman"/>
          <w:color w:val="000000"/>
          <w:sz w:val="24"/>
          <w:szCs w:val="24"/>
        </w:rPr>
        <w:t xml:space="preserve"> </w:t>
      </w:r>
      <w:r w:rsidR="00B84E82" w:rsidRPr="00CE402A">
        <w:rPr>
          <w:rFonts w:ascii="Times New Roman" w:hAnsi="Times New Roman"/>
          <w:sz w:val="24"/>
          <w:szCs w:val="24"/>
        </w:rPr>
        <w:t>§</w:t>
      </w:r>
      <w:r w:rsidRPr="00CE402A">
        <w:rPr>
          <w:rFonts w:ascii="Times New Roman" w:hAnsi="Times New Roman"/>
          <w:color w:val="000000"/>
          <w:sz w:val="24"/>
          <w:szCs w:val="24"/>
        </w:rPr>
        <w:t xml:space="preserve"> 36-16-8[1])</w:t>
      </w:r>
    </w:p>
    <w:bookmarkEnd w:id="72"/>
    <w:p w14:paraId="56C8AE36" w14:textId="7777777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p>
    <w:p w14:paraId="0FD9E9BE" w14:textId="77777777" w:rsidR="006F7446" w:rsidRPr="00CE402A" w:rsidRDefault="006F7446" w:rsidP="00FC01D4">
      <w:pPr>
        <w:autoSpaceDE w:val="0"/>
        <w:autoSpaceDN w:val="0"/>
        <w:adjustRightInd w:val="0"/>
        <w:spacing w:after="0" w:line="240" w:lineRule="auto"/>
        <w:ind w:left="10" w:hanging="10"/>
        <w:rPr>
          <w:rFonts w:ascii="Times New Roman" w:hAnsi="Times New Roman"/>
          <w:b/>
          <w:color w:val="000000"/>
          <w:sz w:val="24"/>
          <w:szCs w:val="24"/>
        </w:rPr>
      </w:pPr>
      <w:bookmarkStart w:id="73" w:name="_Hlk33436177"/>
      <w:r w:rsidRPr="00CE402A">
        <w:rPr>
          <w:rFonts w:ascii="Times New Roman" w:hAnsi="Times New Roman"/>
          <w:b/>
          <w:color w:val="000000"/>
          <w:sz w:val="24"/>
          <w:szCs w:val="24"/>
        </w:rPr>
        <w:t>Agency Copies of Transfer of State Property Forms (SD-1)</w:t>
      </w:r>
    </w:p>
    <w:p w14:paraId="35E8DB9E" w14:textId="1D336C76" w:rsidR="006F7446" w:rsidRPr="00CE402A" w:rsidRDefault="006F7446" w:rsidP="00FC01D4">
      <w:pPr>
        <w:autoSpaceDE w:val="0"/>
        <w:autoSpaceDN w:val="0"/>
        <w:adjustRightInd w:val="0"/>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Disposition: Temporary Record. Retain 1 y</w:t>
      </w:r>
      <w:r w:rsidR="008A0328" w:rsidRPr="00CE402A">
        <w:rPr>
          <w:rFonts w:ascii="Times New Roman" w:hAnsi="Times New Roman"/>
          <w:color w:val="000000"/>
          <w:sz w:val="24"/>
          <w:szCs w:val="24"/>
        </w:rPr>
        <w:t>ear after property</w:t>
      </w:r>
      <w:r w:rsidRPr="00CE402A">
        <w:rPr>
          <w:rFonts w:ascii="Times New Roman" w:hAnsi="Times New Roman"/>
          <w:color w:val="000000"/>
          <w:sz w:val="24"/>
          <w:szCs w:val="24"/>
        </w:rPr>
        <w:t xml:space="preserve"> audit.</w:t>
      </w:r>
    </w:p>
    <w:p w14:paraId="413DFBB7" w14:textId="77777777" w:rsidR="006F7446" w:rsidRPr="00CE402A" w:rsidRDefault="006F7446" w:rsidP="00FC01D4">
      <w:pPr>
        <w:spacing w:after="0" w:line="240" w:lineRule="auto"/>
        <w:ind w:left="7" w:right="11" w:hanging="10"/>
        <w:rPr>
          <w:rFonts w:ascii="Times New Roman" w:hAnsi="Times New Roman"/>
          <w:color w:val="000000"/>
          <w:sz w:val="24"/>
        </w:rPr>
      </w:pPr>
    </w:p>
    <w:p w14:paraId="01EE619E" w14:textId="77777777" w:rsidR="006F7446" w:rsidRPr="00CE402A" w:rsidRDefault="006F7446" w:rsidP="00FC01D4">
      <w:pPr>
        <w:spacing w:after="0" w:line="240" w:lineRule="auto"/>
        <w:ind w:left="7" w:right="11" w:hanging="10"/>
        <w:rPr>
          <w:rFonts w:ascii="Times New Roman" w:hAnsi="Times New Roman"/>
          <w:b/>
          <w:color w:val="000000"/>
          <w:sz w:val="24"/>
        </w:rPr>
      </w:pPr>
      <w:r w:rsidRPr="00CE402A">
        <w:rPr>
          <w:rFonts w:ascii="Times New Roman" w:hAnsi="Times New Roman"/>
          <w:b/>
          <w:color w:val="000000"/>
          <w:sz w:val="24"/>
        </w:rPr>
        <w:t>Property Inventory Cards and/or Computer Files</w:t>
      </w:r>
    </w:p>
    <w:p w14:paraId="31239E7A" w14:textId="58D4BAE4" w:rsidR="006F7446" w:rsidRPr="00CE402A" w:rsidRDefault="006F7446" w:rsidP="00FC01D4">
      <w:pPr>
        <w:spacing w:after="0" w:line="240" w:lineRule="auto"/>
        <w:ind w:left="7" w:right="11" w:hanging="10"/>
        <w:rPr>
          <w:rFonts w:ascii="Times New Roman" w:hAnsi="Times New Roman"/>
          <w:color w:val="000000"/>
          <w:sz w:val="24"/>
        </w:rPr>
      </w:pPr>
      <w:r w:rsidRPr="00CE402A">
        <w:rPr>
          <w:rFonts w:ascii="Times New Roman" w:hAnsi="Times New Roman"/>
          <w:color w:val="000000"/>
          <w:sz w:val="24"/>
        </w:rPr>
        <w:t xml:space="preserve">Disposition: Temporary Record. Retain 1 year after </w:t>
      </w:r>
      <w:r w:rsidR="008A0328" w:rsidRPr="00CE402A">
        <w:rPr>
          <w:rFonts w:ascii="Times New Roman" w:hAnsi="Times New Roman"/>
          <w:color w:val="000000"/>
          <w:sz w:val="24"/>
        </w:rPr>
        <w:t xml:space="preserve">property </w:t>
      </w:r>
      <w:r w:rsidRPr="00CE402A">
        <w:rPr>
          <w:rFonts w:ascii="Times New Roman" w:hAnsi="Times New Roman"/>
          <w:color w:val="000000"/>
          <w:sz w:val="24"/>
        </w:rPr>
        <w:t>audit.</w:t>
      </w:r>
    </w:p>
    <w:p w14:paraId="0168059F" w14:textId="693BE2E1"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p>
    <w:p w14:paraId="71BD0536" w14:textId="77777777" w:rsidR="006F7446" w:rsidRPr="00CE402A" w:rsidRDefault="006F7446" w:rsidP="00FC01D4">
      <w:pPr>
        <w:autoSpaceDE w:val="0"/>
        <w:autoSpaceDN w:val="0"/>
        <w:adjustRightInd w:val="0"/>
        <w:spacing w:after="0" w:line="240" w:lineRule="auto"/>
        <w:ind w:left="10" w:hanging="10"/>
        <w:rPr>
          <w:rFonts w:ascii="Times New Roman" w:hAnsi="Times New Roman"/>
          <w:b/>
          <w:color w:val="000000"/>
          <w:sz w:val="24"/>
          <w:szCs w:val="24"/>
        </w:rPr>
      </w:pPr>
      <w:r w:rsidRPr="00CE402A">
        <w:rPr>
          <w:rFonts w:ascii="Times New Roman" w:hAnsi="Times New Roman"/>
          <w:b/>
          <w:color w:val="000000"/>
          <w:sz w:val="24"/>
          <w:szCs w:val="24"/>
        </w:rPr>
        <w:t>Property Inventory Affidavits</w:t>
      </w:r>
    </w:p>
    <w:p w14:paraId="397BBAA3" w14:textId="4D73D0F2" w:rsidR="006F7446" w:rsidRPr="00CE402A" w:rsidRDefault="006F7446" w:rsidP="00FC01D4">
      <w:pPr>
        <w:autoSpaceDE w:val="0"/>
        <w:autoSpaceDN w:val="0"/>
        <w:adjustRightInd w:val="0"/>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 xml:space="preserve">Disposition: Temporary Record. Retain </w:t>
      </w:r>
      <w:r w:rsidR="008A0328" w:rsidRPr="00CE402A">
        <w:rPr>
          <w:rFonts w:ascii="Times New Roman" w:hAnsi="Times New Roman"/>
          <w:color w:val="000000"/>
          <w:sz w:val="24"/>
          <w:szCs w:val="24"/>
        </w:rPr>
        <w:t>1 year after property</w:t>
      </w:r>
      <w:r w:rsidRPr="00CE402A">
        <w:rPr>
          <w:rFonts w:ascii="Times New Roman" w:hAnsi="Times New Roman"/>
          <w:color w:val="000000"/>
          <w:sz w:val="24"/>
          <w:szCs w:val="24"/>
        </w:rPr>
        <w:t xml:space="preserve"> audit.</w:t>
      </w:r>
    </w:p>
    <w:bookmarkEnd w:id="73"/>
    <w:p w14:paraId="424FAC1A" w14:textId="77777777" w:rsidR="006F7446" w:rsidRPr="00CE402A" w:rsidRDefault="006F7446" w:rsidP="00FC01D4">
      <w:pPr>
        <w:autoSpaceDE w:val="0"/>
        <w:autoSpaceDN w:val="0"/>
        <w:adjustRightInd w:val="0"/>
        <w:spacing w:after="0" w:line="240" w:lineRule="auto"/>
        <w:rPr>
          <w:rFonts w:ascii="Times New Roman" w:hAnsi="Times New Roman"/>
          <w:b/>
          <w:color w:val="000000"/>
          <w:sz w:val="24"/>
          <w:szCs w:val="24"/>
        </w:rPr>
      </w:pPr>
    </w:p>
    <w:p w14:paraId="0EAC66A1"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r w:rsidRPr="00CE402A">
        <w:rPr>
          <w:rFonts w:ascii="Times New Roman" w:hAnsi="Times New Roman"/>
          <w:b/>
          <w:color w:val="000000"/>
          <w:sz w:val="24"/>
          <w:szCs w:val="24"/>
        </w:rPr>
        <w:t>Receipts of Responsibility for Property</w:t>
      </w:r>
    </w:p>
    <w:p w14:paraId="06E9E081" w14:textId="77777777"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sz w:val="24"/>
          <w:szCs w:val="24"/>
        </w:rPr>
        <w:t>Disposition: Temporary Record. Retain until return of item to property manager.</w:t>
      </w:r>
    </w:p>
    <w:p w14:paraId="55566DEC" w14:textId="77777777" w:rsidR="00112798" w:rsidRPr="00CE402A" w:rsidRDefault="00112798" w:rsidP="00FC01D4">
      <w:pPr>
        <w:autoSpaceDE w:val="0"/>
        <w:autoSpaceDN w:val="0"/>
        <w:adjustRightInd w:val="0"/>
        <w:spacing w:after="0" w:line="240" w:lineRule="auto"/>
        <w:rPr>
          <w:rFonts w:ascii="Times New Roman" w:hAnsi="Times New Roman"/>
          <w:b/>
          <w:bCs/>
          <w:color w:val="000000"/>
          <w:sz w:val="24"/>
          <w:szCs w:val="24"/>
        </w:rPr>
      </w:pPr>
    </w:p>
    <w:p w14:paraId="6FC3C9A4" w14:textId="77777777" w:rsidR="00112798" w:rsidRPr="00CE402A" w:rsidRDefault="00112798" w:rsidP="00FC01D4">
      <w:pPr>
        <w:autoSpaceDE w:val="0"/>
        <w:autoSpaceDN w:val="0"/>
        <w:adjustRightInd w:val="0"/>
        <w:spacing w:after="0" w:line="240" w:lineRule="auto"/>
        <w:rPr>
          <w:rFonts w:ascii="Times New Roman" w:hAnsi="Times New Roman"/>
          <w:b/>
          <w:color w:val="000000"/>
          <w:sz w:val="24"/>
          <w:szCs w:val="24"/>
        </w:rPr>
      </w:pPr>
      <w:r w:rsidRPr="00CE402A">
        <w:rPr>
          <w:rFonts w:ascii="Times New Roman" w:hAnsi="Times New Roman"/>
          <w:b/>
          <w:color w:val="000000"/>
          <w:sz w:val="24"/>
          <w:szCs w:val="24"/>
        </w:rPr>
        <w:t xml:space="preserve">Records documenting the use, maintenance, ownership, insurance, and disposition of vehicles owned by the agency </w:t>
      </w:r>
    </w:p>
    <w:p w14:paraId="451B8513" w14:textId="19FCE2E2" w:rsidR="00112798" w:rsidRPr="00CE402A" w:rsidRDefault="00112798" w:rsidP="00FC01D4">
      <w:pPr>
        <w:autoSpaceDE w:val="0"/>
        <w:autoSpaceDN w:val="0"/>
        <w:adjustRightInd w:val="0"/>
        <w:spacing w:after="0" w:line="240" w:lineRule="auto"/>
        <w:rPr>
          <w:rFonts w:ascii="Times New Roman" w:hAnsi="Times New Roman"/>
          <w:color w:val="000000"/>
          <w:sz w:val="24"/>
          <w:szCs w:val="24"/>
        </w:rPr>
      </w:pPr>
      <w:r w:rsidRPr="00CE402A">
        <w:rPr>
          <w:rFonts w:ascii="Times New Roman" w:hAnsi="Times New Roman"/>
          <w:color w:val="000000"/>
          <w:sz w:val="24"/>
          <w:szCs w:val="24"/>
        </w:rPr>
        <w:t>Disposition: Temporary Record. Retain 1 year after audit for the year in which the equipment is removed from the property inventory.</w:t>
      </w:r>
    </w:p>
    <w:p w14:paraId="0E543EF9" w14:textId="77777777" w:rsidR="00F155C5" w:rsidRPr="00CE402A" w:rsidRDefault="00F155C5" w:rsidP="00FC01D4">
      <w:pPr>
        <w:autoSpaceDE w:val="0"/>
        <w:autoSpaceDN w:val="0"/>
        <w:adjustRightInd w:val="0"/>
        <w:spacing w:after="0" w:line="240" w:lineRule="auto"/>
        <w:rPr>
          <w:rFonts w:ascii="Times New Roman" w:hAnsi="Times New Roman"/>
          <w:b/>
          <w:color w:val="000000"/>
          <w:sz w:val="24"/>
          <w:szCs w:val="24"/>
        </w:rPr>
      </w:pPr>
    </w:p>
    <w:p w14:paraId="45501851" w14:textId="77777777" w:rsidR="00B422FA" w:rsidRPr="00CE402A" w:rsidRDefault="00B422FA" w:rsidP="00FC01D4">
      <w:pPr>
        <w:autoSpaceDE w:val="0"/>
        <w:autoSpaceDN w:val="0"/>
        <w:adjustRightInd w:val="0"/>
        <w:spacing w:after="0" w:line="240" w:lineRule="auto"/>
        <w:ind w:left="10" w:hanging="10"/>
        <w:rPr>
          <w:rFonts w:ascii="Times New Roman" w:hAnsi="Times New Roman"/>
          <w:b/>
          <w:color w:val="000000"/>
          <w:sz w:val="24"/>
          <w:szCs w:val="24"/>
        </w:rPr>
      </w:pPr>
      <w:bookmarkStart w:id="74" w:name="_Hlk5104591"/>
      <w:bookmarkStart w:id="75" w:name="_Hlk522189141"/>
      <w:r w:rsidRPr="00CE402A">
        <w:rPr>
          <w:rFonts w:ascii="Times New Roman" w:hAnsi="Times New Roman"/>
          <w:b/>
          <w:color w:val="000000"/>
          <w:sz w:val="24"/>
          <w:szCs w:val="24"/>
        </w:rPr>
        <w:t>Real Property Renting/Leasing records</w:t>
      </w:r>
    </w:p>
    <w:bookmarkEnd w:id="74"/>
    <w:p w14:paraId="2CC1A768" w14:textId="77777777" w:rsidR="00B422FA" w:rsidRPr="00CE402A" w:rsidRDefault="00B422FA" w:rsidP="00FC01D4">
      <w:pPr>
        <w:autoSpaceDE w:val="0"/>
        <w:autoSpaceDN w:val="0"/>
        <w:adjustRightInd w:val="0"/>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Disposition: Temporary Record. Retain 6 years after the termination of lease or rental agreement or until agency is audited and audit report is released, whichever is longer.</w:t>
      </w:r>
    </w:p>
    <w:p w14:paraId="1C3FFB4E" w14:textId="77777777" w:rsidR="00B422FA" w:rsidRPr="00CE402A" w:rsidRDefault="00B422FA" w:rsidP="00FC01D4">
      <w:pPr>
        <w:spacing w:after="0" w:line="240" w:lineRule="auto"/>
        <w:ind w:right="11"/>
        <w:rPr>
          <w:rFonts w:ascii="Times New Roman" w:hAnsi="Times New Roman"/>
          <w:color w:val="000000"/>
          <w:sz w:val="24"/>
        </w:rPr>
      </w:pPr>
    </w:p>
    <w:p w14:paraId="5D988D7E" w14:textId="77777777" w:rsidR="00B422FA" w:rsidRPr="00CE402A" w:rsidRDefault="00B422FA" w:rsidP="00FC01D4">
      <w:pPr>
        <w:spacing w:after="0" w:line="240" w:lineRule="auto"/>
        <w:ind w:left="10" w:hanging="10"/>
        <w:rPr>
          <w:rFonts w:ascii="Times New Roman" w:hAnsi="Times New Roman"/>
          <w:b/>
          <w:color w:val="000000"/>
          <w:sz w:val="24"/>
          <w:szCs w:val="24"/>
        </w:rPr>
      </w:pPr>
      <w:bookmarkStart w:id="76" w:name="_Hlk5104599"/>
      <w:bookmarkStart w:id="77" w:name="_Hlk521422478"/>
      <w:bookmarkStart w:id="78" w:name="_Hlk33436158"/>
      <w:r w:rsidRPr="00CE402A">
        <w:rPr>
          <w:rFonts w:ascii="Times New Roman" w:hAnsi="Times New Roman"/>
          <w:b/>
          <w:color w:val="000000"/>
          <w:sz w:val="24"/>
          <w:szCs w:val="24"/>
        </w:rPr>
        <w:t>Facilities/Building Security Records (including visitor logs)</w:t>
      </w:r>
    </w:p>
    <w:bookmarkEnd w:id="76"/>
    <w:p w14:paraId="4078F06B" w14:textId="3E72DE38" w:rsidR="00B422FA" w:rsidRPr="00CE402A" w:rsidRDefault="00B422FA" w:rsidP="00FC01D4">
      <w:pPr>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Disposition: Temporary Record. Retain 1 year.</w:t>
      </w:r>
      <w:bookmarkEnd w:id="77"/>
    </w:p>
    <w:bookmarkEnd w:id="78"/>
    <w:p w14:paraId="7AAC03F2" w14:textId="77777777" w:rsidR="00B422FA" w:rsidRPr="00CE402A" w:rsidRDefault="00B422FA" w:rsidP="00FC01D4">
      <w:pPr>
        <w:spacing w:after="0" w:line="240" w:lineRule="auto"/>
        <w:ind w:left="10" w:hanging="10"/>
        <w:rPr>
          <w:rFonts w:ascii="Times New Roman" w:hAnsi="Times New Roman"/>
          <w:color w:val="000000"/>
          <w:sz w:val="24"/>
          <w:szCs w:val="24"/>
        </w:rPr>
      </w:pPr>
    </w:p>
    <w:p w14:paraId="34205B44" w14:textId="77777777" w:rsidR="00B422FA" w:rsidRPr="00CE402A" w:rsidRDefault="00B422FA" w:rsidP="00FC01D4">
      <w:pPr>
        <w:spacing w:after="0" w:line="240" w:lineRule="auto"/>
        <w:ind w:left="10" w:hanging="10"/>
        <w:rPr>
          <w:rFonts w:ascii="Times New Roman" w:hAnsi="Times New Roman"/>
          <w:b/>
          <w:color w:val="000000"/>
          <w:sz w:val="24"/>
          <w:szCs w:val="24"/>
        </w:rPr>
      </w:pPr>
      <w:r w:rsidRPr="00CE402A">
        <w:rPr>
          <w:rFonts w:ascii="Times New Roman" w:hAnsi="Times New Roman"/>
          <w:b/>
          <w:color w:val="000000"/>
          <w:sz w:val="24"/>
          <w:szCs w:val="24"/>
        </w:rPr>
        <w:t>Motor Pool Vehicle Use Records</w:t>
      </w:r>
    </w:p>
    <w:p w14:paraId="585A1F63" w14:textId="77777777" w:rsidR="00B422FA" w:rsidRPr="00CE402A" w:rsidRDefault="00B422FA" w:rsidP="00FC01D4">
      <w:pPr>
        <w:spacing w:after="0" w:line="240" w:lineRule="auto"/>
        <w:ind w:left="10" w:hanging="10"/>
        <w:rPr>
          <w:rFonts w:ascii="Times New Roman" w:hAnsi="Times New Roman"/>
          <w:color w:val="000000"/>
          <w:sz w:val="24"/>
          <w:szCs w:val="24"/>
        </w:rPr>
      </w:pPr>
      <w:r w:rsidRPr="00CE402A">
        <w:rPr>
          <w:rFonts w:ascii="Times New Roman" w:hAnsi="Times New Roman"/>
          <w:color w:val="000000"/>
          <w:sz w:val="24"/>
          <w:szCs w:val="24"/>
        </w:rPr>
        <w:t>Disposition: Temporary Record. Retain 1 year after compliance or financial audit by the Examiners of Public Accounts or an equivalent auditing firm or one year after the end of the fiscal year the audit covers, whichever is later.</w:t>
      </w:r>
    </w:p>
    <w:p w14:paraId="0C2B3279" w14:textId="0A2A1165" w:rsidR="00F155C5" w:rsidRPr="00CE402A" w:rsidRDefault="00F155C5" w:rsidP="00FC01D4">
      <w:pPr>
        <w:autoSpaceDE w:val="0"/>
        <w:autoSpaceDN w:val="0"/>
        <w:adjustRightInd w:val="0"/>
        <w:spacing w:after="0" w:line="240" w:lineRule="auto"/>
        <w:rPr>
          <w:rFonts w:ascii="Times New Roman" w:hAnsi="Times New Roman"/>
          <w:b/>
          <w:color w:val="000000"/>
          <w:sz w:val="24"/>
          <w:szCs w:val="24"/>
        </w:rPr>
      </w:pPr>
    </w:p>
    <w:p w14:paraId="7278A2A0" w14:textId="77777777" w:rsidR="00B422FA" w:rsidRPr="00CE402A" w:rsidRDefault="00B422FA" w:rsidP="00FC01D4">
      <w:pPr>
        <w:spacing w:after="0" w:line="240" w:lineRule="auto"/>
        <w:ind w:left="7" w:right="11" w:hanging="10"/>
        <w:rPr>
          <w:rFonts w:ascii="Times New Roman" w:hAnsi="Times New Roman"/>
          <w:b/>
          <w:color w:val="000000"/>
          <w:sz w:val="24"/>
        </w:rPr>
      </w:pPr>
      <w:r w:rsidRPr="00CE402A">
        <w:rPr>
          <w:rFonts w:ascii="Times New Roman" w:hAnsi="Times New Roman"/>
          <w:b/>
          <w:color w:val="000000"/>
          <w:sz w:val="24"/>
        </w:rPr>
        <w:t xml:space="preserve">Records documenting the use, maintenance, ownership, insurance, and disposition of vehicles owned by the agency </w:t>
      </w:r>
    </w:p>
    <w:p w14:paraId="26E32113" w14:textId="30A46B22" w:rsidR="00B422FA" w:rsidRPr="00CE402A" w:rsidRDefault="00B422FA" w:rsidP="00FC01D4">
      <w:pPr>
        <w:spacing w:after="0" w:line="240" w:lineRule="auto"/>
        <w:ind w:left="7" w:right="11" w:hanging="10"/>
        <w:rPr>
          <w:rFonts w:ascii="Times New Roman" w:hAnsi="Times New Roman"/>
          <w:color w:val="000000"/>
          <w:sz w:val="24"/>
        </w:rPr>
      </w:pPr>
      <w:r w:rsidRPr="00CE402A">
        <w:rPr>
          <w:rFonts w:ascii="Times New Roman" w:hAnsi="Times New Roman"/>
          <w:color w:val="000000"/>
          <w:sz w:val="24"/>
        </w:rPr>
        <w:t xml:space="preserve">Disposition: Temporary Record. </w:t>
      </w:r>
      <w:bookmarkStart w:id="79" w:name="_Hlk5105146"/>
      <w:r w:rsidRPr="00CE402A">
        <w:rPr>
          <w:rFonts w:ascii="Times New Roman" w:hAnsi="Times New Roman"/>
          <w:color w:val="000000"/>
          <w:sz w:val="24"/>
        </w:rPr>
        <w:t>Retain 3 years after the end of the fiscal year in which the vehicle was removed from the property inventory.</w:t>
      </w:r>
      <w:bookmarkEnd w:id="79"/>
    </w:p>
    <w:p w14:paraId="494652EA" w14:textId="77777777" w:rsidR="002F7069" w:rsidRPr="00CE402A" w:rsidRDefault="002F7069" w:rsidP="00FC01D4">
      <w:pPr>
        <w:spacing w:after="0" w:line="240" w:lineRule="auto"/>
        <w:rPr>
          <w:rFonts w:ascii="Times New Roman" w:hAnsi="Times New Roman"/>
          <w:b/>
          <w:bCs/>
          <w:sz w:val="24"/>
          <w:szCs w:val="24"/>
        </w:rPr>
      </w:pPr>
    </w:p>
    <w:p w14:paraId="6FB955F2" w14:textId="4741FAFB" w:rsidR="00B422FA" w:rsidRPr="00CE402A" w:rsidRDefault="00B422FA" w:rsidP="00FC01D4">
      <w:pPr>
        <w:spacing w:after="0" w:line="240" w:lineRule="auto"/>
        <w:rPr>
          <w:rFonts w:ascii="Times New Roman" w:hAnsi="Times New Roman"/>
          <w:b/>
          <w:bCs/>
          <w:sz w:val="24"/>
          <w:szCs w:val="24"/>
        </w:rPr>
      </w:pPr>
      <w:r w:rsidRPr="00CE402A">
        <w:rPr>
          <w:rFonts w:ascii="Times New Roman" w:hAnsi="Times New Roman"/>
          <w:b/>
          <w:bCs/>
          <w:sz w:val="24"/>
          <w:szCs w:val="24"/>
        </w:rPr>
        <w:t>Insurance Policies/Risk Management Records</w:t>
      </w:r>
    </w:p>
    <w:p w14:paraId="342326C4" w14:textId="77777777" w:rsidR="00B422FA" w:rsidRPr="00CE402A" w:rsidRDefault="00B422FA" w:rsidP="00FC01D4">
      <w:pPr>
        <w:spacing w:after="0" w:line="240" w:lineRule="auto"/>
        <w:rPr>
          <w:rFonts w:ascii="Times New Roman" w:hAnsi="Times New Roman"/>
          <w:sz w:val="24"/>
          <w:szCs w:val="24"/>
        </w:rPr>
      </w:pPr>
      <w:r w:rsidRPr="00CE402A">
        <w:rPr>
          <w:rFonts w:ascii="Times New Roman" w:hAnsi="Times New Roman"/>
          <w:sz w:val="24"/>
          <w:szCs w:val="24"/>
        </w:rPr>
        <w:t>Disposition: Temporary Record. Retain 6 years after termination of policy or membership.</w:t>
      </w:r>
    </w:p>
    <w:p w14:paraId="4392FECD" w14:textId="77777777" w:rsidR="00B422FA" w:rsidRPr="00CE402A" w:rsidRDefault="00B422FA" w:rsidP="00FC01D4">
      <w:pPr>
        <w:spacing w:after="0" w:line="240" w:lineRule="auto"/>
        <w:rPr>
          <w:rFonts w:ascii="Times New Roman" w:hAnsi="Times New Roman"/>
          <w:sz w:val="24"/>
          <w:szCs w:val="24"/>
        </w:rPr>
      </w:pPr>
    </w:p>
    <w:p w14:paraId="7945D0E4" w14:textId="77777777" w:rsidR="00B422FA" w:rsidRPr="00CE402A" w:rsidRDefault="00B422FA" w:rsidP="00FC01D4">
      <w:pPr>
        <w:spacing w:after="0" w:line="240" w:lineRule="auto"/>
        <w:rPr>
          <w:rFonts w:ascii="Times New Roman" w:hAnsi="Times New Roman"/>
          <w:b/>
          <w:bCs/>
          <w:sz w:val="24"/>
          <w:szCs w:val="24"/>
        </w:rPr>
      </w:pPr>
      <w:r w:rsidRPr="00CE402A">
        <w:rPr>
          <w:rFonts w:ascii="Times New Roman" w:hAnsi="Times New Roman"/>
          <w:b/>
          <w:bCs/>
          <w:sz w:val="24"/>
          <w:szCs w:val="24"/>
        </w:rPr>
        <w:lastRenderedPageBreak/>
        <w:t>Building Maintenance Work Orders</w:t>
      </w:r>
    </w:p>
    <w:p w14:paraId="066BB38B" w14:textId="6CD38095" w:rsidR="00B422FA" w:rsidRPr="00CE402A" w:rsidRDefault="00B422FA" w:rsidP="00FC01D4">
      <w:pPr>
        <w:spacing w:after="0" w:line="240" w:lineRule="auto"/>
        <w:rPr>
          <w:rFonts w:ascii="Times New Roman" w:hAnsi="Times New Roman"/>
          <w:sz w:val="24"/>
          <w:szCs w:val="24"/>
        </w:rPr>
      </w:pPr>
      <w:r w:rsidRPr="00CE402A">
        <w:rPr>
          <w:rFonts w:ascii="Times New Roman" w:hAnsi="Times New Roman"/>
          <w:sz w:val="24"/>
          <w:szCs w:val="24"/>
        </w:rPr>
        <w:t xml:space="preserve">Disposition: Temporary Record. Retain 1 year. </w:t>
      </w:r>
    </w:p>
    <w:p w14:paraId="08F8D0F7" w14:textId="77777777" w:rsidR="00B422FA" w:rsidRPr="00CE402A" w:rsidRDefault="00B422FA" w:rsidP="00FC01D4">
      <w:pPr>
        <w:spacing w:after="0" w:line="240" w:lineRule="auto"/>
        <w:rPr>
          <w:rFonts w:ascii="Times New Roman" w:hAnsi="Times New Roman"/>
          <w:sz w:val="24"/>
          <w:szCs w:val="24"/>
        </w:rPr>
      </w:pPr>
    </w:p>
    <w:p w14:paraId="5550103D" w14:textId="3F5071D1" w:rsidR="00F155C5" w:rsidRPr="00CE402A" w:rsidRDefault="00F155C5" w:rsidP="00FC01D4">
      <w:pPr>
        <w:autoSpaceDE w:val="0"/>
        <w:autoSpaceDN w:val="0"/>
        <w:adjustRightInd w:val="0"/>
        <w:spacing w:after="0" w:line="240" w:lineRule="auto"/>
        <w:rPr>
          <w:rFonts w:ascii="Times New Roman" w:hAnsi="Times New Roman"/>
          <w:b/>
          <w:color w:val="000000"/>
          <w:sz w:val="24"/>
          <w:szCs w:val="24"/>
        </w:rPr>
      </w:pPr>
      <w:r w:rsidRPr="00CE402A">
        <w:rPr>
          <w:rFonts w:ascii="Times New Roman" w:hAnsi="Times New Roman"/>
          <w:b/>
          <w:color w:val="000000"/>
          <w:sz w:val="24"/>
          <w:szCs w:val="24"/>
        </w:rPr>
        <w:t>Records Documenting Vehicle Use/Mileage</w:t>
      </w:r>
    </w:p>
    <w:p w14:paraId="19901FE6" w14:textId="4A3462A3" w:rsidR="005629B3" w:rsidRPr="00CE402A" w:rsidRDefault="00F155C5" w:rsidP="00FC01D4">
      <w:pPr>
        <w:pStyle w:val="Heading2"/>
        <w:spacing w:before="0" w:line="240" w:lineRule="auto"/>
        <w:rPr>
          <w:rStyle w:val="H2Char"/>
          <w:rFonts w:ascii="Times New Roman" w:eastAsiaTheme="majorEastAsia" w:hAnsi="Times New Roman" w:cs="Times New Roman"/>
        </w:rPr>
      </w:pPr>
      <w:r w:rsidRPr="00CE402A">
        <w:rPr>
          <w:rFonts w:ascii="Times New Roman" w:hAnsi="Times New Roman" w:cs="Times New Roman"/>
          <w:color w:val="000000"/>
          <w:sz w:val="24"/>
          <w:szCs w:val="24"/>
        </w:rPr>
        <w:t>Disposition: Temporary Record. Retain 1 year.</w:t>
      </w:r>
      <w:bookmarkStart w:id="80" w:name="_Toc445114440"/>
      <w:bookmarkEnd w:id="71"/>
      <w:bookmarkEnd w:id="75"/>
      <w:r w:rsidR="00512E1B" w:rsidRPr="00CE402A">
        <w:rPr>
          <w:rFonts w:ascii="Times New Roman" w:hAnsi="Times New Roman" w:cs="Times New Roman"/>
        </w:rPr>
        <w:br w:type="page"/>
      </w:r>
      <w:bookmarkStart w:id="81" w:name="_Toc32568099"/>
      <w:r w:rsidR="005629B3" w:rsidRPr="00CE402A">
        <w:rPr>
          <w:rStyle w:val="H2Char"/>
          <w:rFonts w:ascii="Times New Roman" w:eastAsiaTheme="majorEastAsia" w:hAnsi="Times New Roman" w:cs="Times New Roman"/>
        </w:rPr>
        <w:lastRenderedPageBreak/>
        <w:t>Requirement and Recommendations for Implementing the Records Disposition Authority (RDA)</w:t>
      </w:r>
      <w:bookmarkEnd w:id="80"/>
      <w:bookmarkEnd w:id="81"/>
    </w:p>
    <w:p w14:paraId="492474A0" w14:textId="77777777" w:rsidR="005629B3" w:rsidRPr="00CE402A" w:rsidRDefault="005629B3" w:rsidP="00FC01D4">
      <w:pPr>
        <w:autoSpaceDE w:val="0"/>
        <w:autoSpaceDN w:val="0"/>
        <w:adjustRightInd w:val="0"/>
        <w:spacing w:after="0" w:line="240" w:lineRule="auto"/>
        <w:rPr>
          <w:rFonts w:ascii="Times New Roman" w:hAnsi="Times New Roman"/>
          <w:color w:val="000000"/>
          <w:sz w:val="24"/>
          <w:szCs w:val="24"/>
        </w:rPr>
      </w:pPr>
    </w:p>
    <w:p w14:paraId="169AEF33" w14:textId="77777777" w:rsidR="005629B3" w:rsidRPr="00CE402A" w:rsidRDefault="005629B3" w:rsidP="00FC01D4">
      <w:pPr>
        <w:spacing w:after="0" w:line="240" w:lineRule="auto"/>
        <w:rPr>
          <w:rFonts w:ascii="Times New Roman" w:hAnsi="Times New Roman"/>
          <w:b/>
          <w:sz w:val="28"/>
          <w:szCs w:val="28"/>
        </w:rPr>
      </w:pPr>
      <w:r w:rsidRPr="00CE402A">
        <w:rPr>
          <w:rFonts w:ascii="Times New Roman" w:hAnsi="Times New Roman"/>
          <w:b/>
          <w:sz w:val="28"/>
          <w:szCs w:val="28"/>
        </w:rPr>
        <w:t>Requirement</w:t>
      </w:r>
    </w:p>
    <w:p w14:paraId="50D73F88"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p>
    <w:p w14:paraId="6CAD3399" w14:textId="3F042B3B"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 xml:space="preserve">Under the Code of Alabama 1975, </w:t>
      </w:r>
      <w:r w:rsidR="00586AD9" w:rsidRPr="00CE402A">
        <w:rPr>
          <w:rFonts w:ascii="Times New Roman" w:hAnsi="Times New Roman"/>
          <w:sz w:val="24"/>
          <w:szCs w:val="24"/>
        </w:rPr>
        <w:t xml:space="preserve">§ </w:t>
      </w:r>
      <w:r w:rsidRPr="00CE402A">
        <w:rPr>
          <w:rFonts w:ascii="Times New Roman" w:hAnsi="Times New Roman"/>
          <w:sz w:val="24"/>
          <w:szCs w:val="24"/>
        </w:rPr>
        <w:t>41-13-21, “no state officer or agency head shall cause any state record to be destroyed or otherwise disposed of without first obtaining approval of the State Records Commission.” This Records Disposition Authority constitutes authorization by the State Records Commission for the disposition of the records of the Agency as stipulated in this document.</w:t>
      </w:r>
    </w:p>
    <w:p w14:paraId="4BA163B3"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p>
    <w:p w14:paraId="097AB242" w14:textId="6EE2329A" w:rsidR="005629B3" w:rsidRDefault="005629B3" w:rsidP="00FC01D4">
      <w:pPr>
        <w:widowControl w:val="0"/>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One condition of this authorization is that the Agency submit an annual Records Disposition Authority (RDA) Implementation Report on its activities, including documentation of records destruction, to the State Records Commission.</w:t>
      </w:r>
    </w:p>
    <w:p w14:paraId="76BC1FA6" w14:textId="7CC35C10" w:rsidR="00631B3B" w:rsidRDefault="00631B3B" w:rsidP="00FC01D4">
      <w:pPr>
        <w:widowControl w:val="0"/>
        <w:autoSpaceDE w:val="0"/>
        <w:autoSpaceDN w:val="0"/>
        <w:adjustRightInd w:val="0"/>
        <w:spacing w:after="0" w:line="240" w:lineRule="auto"/>
        <w:rPr>
          <w:rFonts w:ascii="Times New Roman" w:hAnsi="Times New Roman"/>
          <w:sz w:val="24"/>
          <w:szCs w:val="24"/>
        </w:rPr>
      </w:pPr>
    </w:p>
    <w:p w14:paraId="6DAFDF93" w14:textId="53D60522" w:rsidR="00631B3B" w:rsidRPr="00CE402A" w:rsidRDefault="00631B3B" w:rsidP="00FC01D4">
      <w:pPr>
        <w:widowControl w:val="0"/>
        <w:autoSpaceDE w:val="0"/>
        <w:autoSpaceDN w:val="0"/>
        <w:adjustRightInd w:val="0"/>
        <w:spacing w:after="0" w:line="240" w:lineRule="auto"/>
        <w:rPr>
          <w:rFonts w:ascii="Times New Roman" w:hAnsi="Times New Roman"/>
          <w:sz w:val="24"/>
          <w:szCs w:val="24"/>
        </w:rPr>
      </w:pPr>
      <w:r w:rsidRPr="00631B3B">
        <w:rPr>
          <w:rFonts w:ascii="Times New Roman" w:hAnsi="Times New Roman"/>
          <w:sz w:val="24"/>
          <w:szCs w:val="24"/>
        </w:rPr>
        <w:t>Unless otherwise stipulated in this document, the Agency must transmit all permanent records which are no lon</w:t>
      </w:r>
      <w:r w:rsidR="00676741">
        <w:rPr>
          <w:rFonts w:ascii="Times New Roman" w:hAnsi="Times New Roman"/>
          <w:sz w:val="24"/>
          <w:szCs w:val="24"/>
        </w:rPr>
        <w:t>ger in active use to the ADAH.</w:t>
      </w:r>
    </w:p>
    <w:p w14:paraId="4315347D"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p>
    <w:p w14:paraId="1F8B8730" w14:textId="77777777" w:rsidR="005629B3" w:rsidRPr="00CE402A" w:rsidRDefault="005629B3" w:rsidP="00FC01D4">
      <w:pPr>
        <w:widowControl w:val="0"/>
        <w:autoSpaceDE w:val="0"/>
        <w:autoSpaceDN w:val="0"/>
        <w:adjustRightInd w:val="0"/>
        <w:spacing w:after="0" w:line="240" w:lineRule="auto"/>
        <w:rPr>
          <w:rFonts w:ascii="Times New Roman" w:hAnsi="Times New Roman"/>
          <w:b/>
          <w:sz w:val="28"/>
          <w:szCs w:val="28"/>
        </w:rPr>
      </w:pPr>
      <w:r w:rsidRPr="00CE402A">
        <w:rPr>
          <w:rFonts w:ascii="Times New Roman" w:hAnsi="Times New Roman"/>
          <w:b/>
          <w:sz w:val="28"/>
          <w:szCs w:val="28"/>
        </w:rPr>
        <w:t>Recommendations</w:t>
      </w:r>
    </w:p>
    <w:p w14:paraId="46CE05DE"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p>
    <w:p w14:paraId="68C3EFC9"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In addition, the Agency should make every effort to establish and maintain a quality record-keeping program by conducting the following activities:</w:t>
      </w:r>
    </w:p>
    <w:p w14:paraId="3FD2DF91"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p>
    <w:p w14:paraId="17D78695"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 xml:space="preserve">The Agency should designate a staff member in a managerial position as its records liaison/records manager, who is responsible for: ensuring the development of quality record keeping systems that meet the business and legal needs of the agency, coordinating the transfer and destruction of records, ensuring that permanent records held on alternative storage media (such as microforms and digital imaging systems) are maintained in compliance with national and state standards, and ensuring the regular implementation of the agency’s approved RDA. </w:t>
      </w:r>
    </w:p>
    <w:p w14:paraId="4252D1DA"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p>
    <w:p w14:paraId="7E497C39" w14:textId="2786F5BE" w:rsidR="005629B3" w:rsidRPr="00676741" w:rsidRDefault="005629B3" w:rsidP="00676741">
      <w:pPr>
        <w:widowControl w:val="0"/>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Permanent records in the Agency’s custody should be maintained under proper intellectual control and in an environment that will ensure their physical order and preservation.</w:t>
      </w:r>
      <w:r w:rsidR="00676741">
        <w:rPr>
          <w:rFonts w:ascii="Times New Roman" w:hAnsi="Times New Roman"/>
          <w:sz w:val="24"/>
          <w:szCs w:val="24"/>
        </w:rPr>
        <w:t xml:space="preserve"> </w:t>
      </w:r>
      <w:r w:rsidR="00676741" w:rsidRPr="00676741">
        <w:rPr>
          <w:rFonts w:ascii="Times New Roman" w:hAnsi="Times New Roman"/>
          <w:sz w:val="24"/>
          <w:szCs w:val="24"/>
        </w:rPr>
        <w:t>ADAH archivists are available to work with Agency staff in determining the best location and storage conditions for permanent records.</w:t>
      </w:r>
    </w:p>
    <w:p w14:paraId="642F835A"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p>
    <w:p w14:paraId="0DCEFC39"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Destruction of temporary records, as authorized in this RDA, should occur agency-wide on a regular basis—for example, after the successful completion of an audit, at the end of an administration, or at the end of a fiscal year. Despite the RDA’s provisions, no record should be destroyed that is necessary to comply with requirements of the Open Meetings Act, audit requirements, or any legal notice or subpoena.</w:t>
      </w:r>
    </w:p>
    <w:p w14:paraId="58AED918"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p>
    <w:p w14:paraId="46CB4503"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 xml:space="preserve">The agency should maintain full documentation of any computerized record-keeping system it employs. It should develop procedures for: (1) backing up all permanent records held in electronic format; (2) storing a back-up copy off-site; and (3) migrating all permanent records when the system is upgraded or replaced. If the agency chooses to maintain permanent records </w:t>
      </w:r>
      <w:r w:rsidRPr="00CE402A">
        <w:rPr>
          <w:rFonts w:ascii="Times New Roman" w:hAnsi="Times New Roman"/>
          <w:sz w:val="24"/>
          <w:szCs w:val="24"/>
        </w:rPr>
        <w:lastRenderedPageBreak/>
        <w:t>solely in electronic format, it is committed to funding any system upgrades and migration strategies necessary to ensure the records’ permanent preservation and accessibility.</w:t>
      </w:r>
    </w:p>
    <w:p w14:paraId="7F234F04"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p>
    <w:p w14:paraId="089B3EDF"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Electronic mail contains permanent, temporary, or transitory record information. Although e-mail records can be printed out, filed, and retained according to the RDA’s requirements, the office should preferably employ an electronic records management system capable of sorting e-mail into folders and archiving messages having long-term value.</w:t>
      </w:r>
    </w:p>
    <w:p w14:paraId="46C7B293"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p>
    <w:p w14:paraId="761A88C4"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The staff of the State Records Commission or the Examiners of Public Accounts may examine the condition of the permanent records maintained in the custody of the Agency and inspect records destruction documentation. Agency records managers and/or the ADAH archivists are available to instruct the staff in RDA implementation and otherwise assist the Agency in implementing its records management program.</w:t>
      </w:r>
    </w:p>
    <w:p w14:paraId="72FDBF76" w14:textId="77777777"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p>
    <w:p w14:paraId="0BA7003D" w14:textId="35C67372" w:rsidR="005629B3" w:rsidRPr="00CE402A" w:rsidRDefault="005629B3" w:rsidP="00FC01D4">
      <w:pPr>
        <w:widowControl w:val="0"/>
        <w:autoSpaceDE w:val="0"/>
        <w:autoSpaceDN w:val="0"/>
        <w:adjustRightInd w:val="0"/>
        <w:spacing w:after="0" w:line="240" w:lineRule="auto"/>
        <w:rPr>
          <w:rFonts w:ascii="Times New Roman" w:hAnsi="Times New Roman"/>
          <w:sz w:val="24"/>
          <w:szCs w:val="24"/>
        </w:rPr>
      </w:pPr>
      <w:r w:rsidRPr="00CE402A">
        <w:rPr>
          <w:rFonts w:ascii="Times New Roman" w:hAnsi="Times New Roman"/>
          <w:sz w:val="24"/>
          <w:szCs w:val="24"/>
        </w:rPr>
        <w:t xml:space="preserve">The State Records Commission adopted this records disposition authority </w:t>
      </w:r>
      <w:r w:rsidR="00BE2DC8" w:rsidRPr="00CE402A">
        <w:rPr>
          <w:rFonts w:ascii="Times New Roman" w:hAnsi="Times New Roman"/>
          <w:sz w:val="24"/>
          <w:szCs w:val="24"/>
        </w:rPr>
        <w:t xml:space="preserve">on </w:t>
      </w:r>
      <w:r w:rsidR="00661A7C">
        <w:rPr>
          <w:rFonts w:ascii="Times New Roman" w:hAnsi="Times New Roman"/>
          <w:sz w:val="24"/>
          <w:szCs w:val="24"/>
        </w:rPr>
        <w:t>October 28</w:t>
      </w:r>
      <w:r w:rsidR="00BE2DC8" w:rsidRPr="00CE402A">
        <w:rPr>
          <w:rFonts w:ascii="Times New Roman" w:hAnsi="Times New Roman"/>
          <w:sz w:val="24"/>
          <w:szCs w:val="24"/>
        </w:rPr>
        <w:t>, 2020.</w:t>
      </w:r>
    </w:p>
    <w:p w14:paraId="20C0ED11" w14:textId="77777777" w:rsidR="005629B3" w:rsidRPr="00CE402A" w:rsidRDefault="005629B3" w:rsidP="00FC01D4">
      <w:pPr>
        <w:autoSpaceDE w:val="0"/>
        <w:autoSpaceDN w:val="0"/>
        <w:adjustRightInd w:val="0"/>
        <w:spacing w:after="0" w:line="240" w:lineRule="auto"/>
        <w:rPr>
          <w:rFonts w:ascii="Times New Roman" w:hAnsi="Times New Roman"/>
          <w:color w:val="000000"/>
          <w:sz w:val="24"/>
          <w:szCs w:val="24"/>
        </w:rPr>
      </w:pPr>
    </w:p>
    <w:p w14:paraId="245374E7" w14:textId="77777777" w:rsidR="005629B3" w:rsidRPr="00CE402A" w:rsidRDefault="005629B3" w:rsidP="00FC01D4">
      <w:pPr>
        <w:tabs>
          <w:tab w:val="center" w:pos="5760"/>
          <w:tab w:val="center" w:pos="7440"/>
        </w:tabs>
        <w:spacing w:after="0" w:line="240" w:lineRule="auto"/>
        <w:rPr>
          <w:rFonts w:ascii="Times New Roman" w:hAnsi="Times New Roman"/>
          <w:color w:val="000000"/>
          <w:sz w:val="24"/>
        </w:rPr>
      </w:pPr>
    </w:p>
    <w:p w14:paraId="30B87F96" w14:textId="77777777" w:rsidR="005629B3" w:rsidRPr="00CE402A" w:rsidRDefault="005629B3" w:rsidP="00FC01D4">
      <w:pPr>
        <w:tabs>
          <w:tab w:val="center" w:pos="5760"/>
          <w:tab w:val="center" w:pos="7440"/>
        </w:tabs>
        <w:spacing w:after="0" w:line="240" w:lineRule="auto"/>
        <w:rPr>
          <w:rFonts w:ascii="Times New Roman" w:hAnsi="Times New Roman"/>
          <w:color w:val="000000"/>
          <w:sz w:val="24"/>
        </w:rPr>
      </w:pPr>
      <w:r w:rsidRPr="00CE402A">
        <w:rPr>
          <w:rFonts w:ascii="Times New Roman" w:hAnsi="Times New Roman"/>
          <w:color w:val="000000"/>
          <w:sz w:val="24"/>
        </w:rPr>
        <w:t xml:space="preserve">____________________________________________ </w:t>
      </w:r>
      <w:r w:rsidRPr="00CE402A">
        <w:rPr>
          <w:rFonts w:ascii="Times New Roman" w:hAnsi="Times New Roman"/>
          <w:color w:val="000000"/>
          <w:sz w:val="24"/>
        </w:rPr>
        <w:tab/>
        <w:t xml:space="preserve"> </w:t>
      </w:r>
      <w:r w:rsidRPr="00CE402A">
        <w:rPr>
          <w:rFonts w:ascii="Times New Roman" w:hAnsi="Times New Roman"/>
          <w:color w:val="000000"/>
          <w:sz w:val="24"/>
        </w:rPr>
        <w:tab/>
        <w:t xml:space="preserve">________________ </w:t>
      </w:r>
    </w:p>
    <w:p w14:paraId="310363C7" w14:textId="77777777" w:rsidR="005629B3" w:rsidRPr="00CE402A" w:rsidRDefault="005629B3" w:rsidP="00FC01D4">
      <w:pPr>
        <w:tabs>
          <w:tab w:val="center" w:pos="2880"/>
          <w:tab w:val="center" w:pos="3600"/>
          <w:tab w:val="center" w:pos="4320"/>
          <w:tab w:val="center" w:pos="5040"/>
          <w:tab w:val="center" w:pos="5761"/>
          <w:tab w:val="center" w:pos="6481"/>
          <w:tab w:val="center" w:pos="7427"/>
        </w:tabs>
        <w:spacing w:after="0" w:line="240" w:lineRule="auto"/>
        <w:rPr>
          <w:rFonts w:ascii="Times New Roman" w:hAnsi="Times New Roman"/>
          <w:color w:val="000000"/>
          <w:sz w:val="24"/>
        </w:rPr>
      </w:pPr>
      <w:r w:rsidRPr="00CE402A">
        <w:rPr>
          <w:rFonts w:ascii="Times New Roman" w:hAnsi="Times New Roman"/>
          <w:color w:val="000000"/>
          <w:sz w:val="24"/>
        </w:rPr>
        <w:t>Steve Murray, Chairman</w:t>
      </w:r>
      <w:r w:rsidRPr="00CE402A">
        <w:rPr>
          <w:rFonts w:ascii="Times New Roman" w:hAnsi="Times New Roman"/>
          <w:color w:val="000000"/>
          <w:sz w:val="24"/>
        </w:rPr>
        <w:tab/>
        <w:t xml:space="preserve">    </w:t>
      </w:r>
      <w:r w:rsidRPr="00CE402A">
        <w:rPr>
          <w:rFonts w:ascii="Times New Roman" w:hAnsi="Times New Roman"/>
          <w:color w:val="000000"/>
          <w:sz w:val="24"/>
        </w:rPr>
        <w:tab/>
        <w:t xml:space="preserve">   </w:t>
      </w:r>
      <w:r w:rsidRPr="00CE402A">
        <w:rPr>
          <w:rFonts w:ascii="Times New Roman" w:hAnsi="Times New Roman"/>
          <w:color w:val="000000"/>
          <w:sz w:val="24"/>
        </w:rPr>
        <w:tab/>
        <w:t xml:space="preserve"> </w:t>
      </w:r>
      <w:r w:rsidRPr="00CE402A">
        <w:rPr>
          <w:rFonts w:ascii="Times New Roman" w:hAnsi="Times New Roman"/>
          <w:color w:val="000000"/>
          <w:sz w:val="24"/>
        </w:rPr>
        <w:tab/>
        <w:t xml:space="preserve"> </w:t>
      </w:r>
      <w:r w:rsidRPr="00CE402A">
        <w:rPr>
          <w:rFonts w:ascii="Times New Roman" w:hAnsi="Times New Roman"/>
          <w:color w:val="000000"/>
          <w:sz w:val="24"/>
        </w:rPr>
        <w:tab/>
        <w:t xml:space="preserve">     </w:t>
      </w:r>
      <w:r w:rsidRPr="00CE402A">
        <w:rPr>
          <w:rFonts w:ascii="Times New Roman" w:hAnsi="Times New Roman"/>
          <w:color w:val="000000"/>
          <w:sz w:val="24"/>
        </w:rPr>
        <w:tab/>
        <w:t xml:space="preserve"> </w:t>
      </w:r>
      <w:r w:rsidRPr="00CE402A">
        <w:rPr>
          <w:rFonts w:ascii="Times New Roman" w:hAnsi="Times New Roman"/>
          <w:color w:val="000000"/>
          <w:sz w:val="24"/>
        </w:rPr>
        <w:tab/>
        <w:t xml:space="preserve">Date </w:t>
      </w:r>
    </w:p>
    <w:p w14:paraId="6A178B4D" w14:textId="77777777" w:rsidR="005629B3" w:rsidRPr="00CE402A" w:rsidRDefault="005629B3" w:rsidP="00FC01D4">
      <w:pPr>
        <w:spacing w:after="0" w:line="240" w:lineRule="auto"/>
        <w:ind w:left="20" w:hanging="10"/>
        <w:jc w:val="both"/>
        <w:rPr>
          <w:rFonts w:ascii="Times New Roman" w:hAnsi="Times New Roman"/>
          <w:color w:val="000000"/>
          <w:sz w:val="24"/>
        </w:rPr>
      </w:pPr>
      <w:r w:rsidRPr="00CE402A">
        <w:rPr>
          <w:rFonts w:ascii="Times New Roman" w:hAnsi="Times New Roman"/>
          <w:color w:val="000000"/>
          <w:sz w:val="24"/>
        </w:rPr>
        <w:t xml:space="preserve">State Records Commission </w:t>
      </w:r>
    </w:p>
    <w:p w14:paraId="24480A27" w14:textId="77777777" w:rsidR="005629B3" w:rsidRPr="00CE402A" w:rsidRDefault="005629B3" w:rsidP="00FC01D4">
      <w:pPr>
        <w:spacing w:after="0" w:line="240" w:lineRule="auto"/>
        <w:rPr>
          <w:rFonts w:ascii="Times New Roman" w:hAnsi="Times New Roman"/>
          <w:color w:val="000000"/>
          <w:sz w:val="24"/>
        </w:rPr>
      </w:pPr>
      <w:r w:rsidRPr="00CE402A">
        <w:rPr>
          <w:rFonts w:ascii="Times New Roman" w:hAnsi="Times New Roman"/>
          <w:color w:val="000000"/>
          <w:sz w:val="24"/>
        </w:rPr>
        <w:t xml:space="preserve"> </w:t>
      </w:r>
    </w:p>
    <w:p w14:paraId="7ABA3356" w14:textId="77777777" w:rsidR="005629B3" w:rsidRPr="00CE402A" w:rsidRDefault="005629B3" w:rsidP="00FC01D4">
      <w:pPr>
        <w:spacing w:after="0" w:line="240" w:lineRule="auto"/>
        <w:rPr>
          <w:rFonts w:ascii="Times New Roman" w:hAnsi="Times New Roman"/>
          <w:sz w:val="24"/>
          <w:szCs w:val="24"/>
        </w:rPr>
      </w:pPr>
      <w:r w:rsidRPr="00CE402A">
        <w:rPr>
          <w:rFonts w:ascii="Times New Roman" w:hAnsi="Times New Roman"/>
          <w:sz w:val="24"/>
          <w:szCs w:val="24"/>
        </w:rPr>
        <w:t>By signing below, the agency acknowledges receipt of the retention periods and requirements established by the records disposition authority.</w:t>
      </w:r>
    </w:p>
    <w:p w14:paraId="54505AC9" w14:textId="77777777" w:rsidR="005629B3" w:rsidRPr="00CE402A" w:rsidRDefault="005629B3" w:rsidP="00FC01D4">
      <w:pPr>
        <w:spacing w:after="0" w:line="240" w:lineRule="auto"/>
        <w:rPr>
          <w:rFonts w:ascii="Times New Roman" w:hAnsi="Times New Roman"/>
          <w:color w:val="000000"/>
          <w:sz w:val="24"/>
        </w:rPr>
      </w:pPr>
      <w:r w:rsidRPr="00CE402A">
        <w:rPr>
          <w:rFonts w:ascii="Times New Roman" w:hAnsi="Times New Roman"/>
          <w:color w:val="000000"/>
          <w:sz w:val="24"/>
        </w:rPr>
        <w:t xml:space="preserve"> </w:t>
      </w:r>
    </w:p>
    <w:p w14:paraId="29B7A444" w14:textId="77777777" w:rsidR="005629B3" w:rsidRPr="00CE402A" w:rsidRDefault="005629B3" w:rsidP="00FC01D4">
      <w:pPr>
        <w:spacing w:after="0" w:line="240" w:lineRule="auto"/>
        <w:rPr>
          <w:rFonts w:ascii="Times New Roman" w:hAnsi="Times New Roman"/>
          <w:color w:val="000000"/>
          <w:sz w:val="24"/>
        </w:rPr>
      </w:pPr>
      <w:r w:rsidRPr="00CE402A">
        <w:rPr>
          <w:rFonts w:ascii="Times New Roman" w:hAnsi="Times New Roman"/>
          <w:color w:val="000000"/>
          <w:sz w:val="24"/>
        </w:rPr>
        <w:t xml:space="preserve"> </w:t>
      </w:r>
    </w:p>
    <w:p w14:paraId="052596FA" w14:textId="77777777" w:rsidR="005629B3" w:rsidRPr="00CE402A" w:rsidRDefault="005629B3" w:rsidP="00FC01D4">
      <w:pPr>
        <w:tabs>
          <w:tab w:val="center" w:pos="5760"/>
          <w:tab w:val="center" w:pos="7500"/>
        </w:tabs>
        <w:spacing w:after="0" w:line="240" w:lineRule="auto"/>
        <w:rPr>
          <w:rFonts w:ascii="Times New Roman" w:hAnsi="Times New Roman"/>
          <w:color w:val="000000"/>
          <w:sz w:val="24"/>
        </w:rPr>
      </w:pPr>
      <w:r w:rsidRPr="00CE402A">
        <w:rPr>
          <w:rFonts w:ascii="Times New Roman" w:hAnsi="Times New Roman"/>
          <w:color w:val="000000"/>
          <w:sz w:val="24"/>
          <w:szCs w:val="24"/>
        </w:rPr>
        <w:t xml:space="preserve">_____________________________________________ </w:t>
      </w:r>
      <w:r w:rsidRPr="00CE402A">
        <w:rPr>
          <w:rFonts w:ascii="Times New Roman" w:hAnsi="Times New Roman"/>
          <w:color w:val="000000"/>
          <w:sz w:val="24"/>
        </w:rPr>
        <w:tab/>
      </w:r>
      <w:r w:rsidRPr="00CE402A">
        <w:rPr>
          <w:rFonts w:ascii="Times New Roman" w:hAnsi="Times New Roman"/>
          <w:color w:val="000000"/>
          <w:sz w:val="24"/>
          <w:szCs w:val="24"/>
        </w:rPr>
        <w:t xml:space="preserve"> </w:t>
      </w:r>
      <w:r w:rsidRPr="00CE402A">
        <w:rPr>
          <w:rFonts w:ascii="Times New Roman" w:hAnsi="Times New Roman"/>
          <w:color w:val="000000"/>
          <w:sz w:val="24"/>
        </w:rPr>
        <w:tab/>
      </w:r>
      <w:r w:rsidRPr="00CE402A">
        <w:rPr>
          <w:rFonts w:ascii="Times New Roman" w:hAnsi="Times New Roman"/>
          <w:color w:val="000000"/>
          <w:sz w:val="24"/>
          <w:szCs w:val="24"/>
        </w:rPr>
        <w:t xml:space="preserve">_________________ </w:t>
      </w:r>
    </w:p>
    <w:p w14:paraId="0E1DB93C" w14:textId="08136A48" w:rsidR="005629B3" w:rsidRPr="00CE402A" w:rsidRDefault="028360A6" w:rsidP="23E8A84F">
      <w:pPr>
        <w:spacing w:after="0" w:line="240" w:lineRule="auto"/>
        <w:rPr>
          <w:rFonts w:ascii="Times New Roman" w:eastAsia="Calibri" w:hAnsi="Times New Roman"/>
          <w:sz w:val="24"/>
          <w:szCs w:val="24"/>
        </w:rPr>
      </w:pPr>
      <w:r w:rsidRPr="00CE402A">
        <w:rPr>
          <w:rFonts w:ascii="Times New Roman" w:hAnsi="Times New Roman"/>
          <w:sz w:val="24"/>
          <w:szCs w:val="24"/>
        </w:rPr>
        <w:t xml:space="preserve">Laura </w:t>
      </w:r>
      <w:proofErr w:type="spellStart"/>
      <w:r w:rsidRPr="00CE402A">
        <w:rPr>
          <w:rFonts w:ascii="Times New Roman" w:hAnsi="Times New Roman"/>
          <w:sz w:val="24"/>
          <w:szCs w:val="24"/>
        </w:rPr>
        <w:t>Stakelum</w:t>
      </w:r>
      <w:proofErr w:type="spellEnd"/>
      <w:r w:rsidRPr="00CE402A">
        <w:rPr>
          <w:rFonts w:ascii="Times New Roman" w:hAnsi="Times New Roman"/>
          <w:sz w:val="24"/>
          <w:szCs w:val="24"/>
        </w:rPr>
        <w:t xml:space="preserve">, Director      </w:t>
      </w:r>
      <w:r w:rsidR="00BD3ED3" w:rsidRPr="00CE402A">
        <w:rPr>
          <w:rFonts w:ascii="Times New Roman" w:eastAsia="Calibri" w:hAnsi="Times New Roman"/>
          <w:color w:val="FF0000"/>
          <w:sz w:val="24"/>
          <w:szCs w:val="24"/>
        </w:rPr>
        <w:tab/>
      </w:r>
      <w:r w:rsidR="00BD3ED3" w:rsidRPr="00CE402A">
        <w:rPr>
          <w:rFonts w:ascii="Times New Roman" w:eastAsia="Calibri" w:hAnsi="Times New Roman"/>
          <w:sz w:val="24"/>
          <w:szCs w:val="24"/>
        </w:rPr>
        <w:tab/>
      </w:r>
      <w:r w:rsidR="005629B3" w:rsidRPr="00CE402A">
        <w:rPr>
          <w:rFonts w:ascii="Times New Roman" w:eastAsia="Calibri" w:hAnsi="Times New Roman"/>
          <w:sz w:val="24"/>
          <w:szCs w:val="24"/>
        </w:rPr>
        <w:tab/>
      </w:r>
      <w:r w:rsidR="005629B3" w:rsidRPr="00CE402A">
        <w:rPr>
          <w:rFonts w:ascii="Times New Roman" w:eastAsia="Calibri" w:hAnsi="Times New Roman"/>
          <w:sz w:val="24"/>
          <w:szCs w:val="24"/>
        </w:rPr>
        <w:tab/>
      </w:r>
      <w:r w:rsidR="005629B3" w:rsidRPr="00CE402A">
        <w:rPr>
          <w:rFonts w:ascii="Times New Roman" w:eastAsia="Calibri" w:hAnsi="Times New Roman"/>
          <w:sz w:val="24"/>
          <w:szCs w:val="24"/>
        </w:rPr>
        <w:tab/>
      </w:r>
      <w:r w:rsidR="005629B3" w:rsidRPr="00CE402A">
        <w:rPr>
          <w:rFonts w:ascii="Times New Roman" w:eastAsia="Calibri" w:hAnsi="Times New Roman"/>
          <w:sz w:val="24"/>
          <w:szCs w:val="24"/>
        </w:rPr>
        <w:tab/>
      </w:r>
      <w:r w:rsidR="005629B3" w:rsidRPr="00CE402A">
        <w:rPr>
          <w:rFonts w:ascii="Times New Roman" w:eastAsia="Calibri" w:hAnsi="Times New Roman"/>
          <w:sz w:val="24"/>
          <w:szCs w:val="24"/>
        </w:rPr>
        <w:tab/>
      </w:r>
      <w:r w:rsidRPr="00CE402A">
        <w:rPr>
          <w:rFonts w:ascii="Times New Roman" w:eastAsia="Calibri" w:hAnsi="Times New Roman"/>
          <w:sz w:val="24"/>
          <w:szCs w:val="24"/>
        </w:rPr>
        <w:t xml:space="preserve"> </w:t>
      </w:r>
      <w:r w:rsidR="005629B3" w:rsidRPr="00CE402A">
        <w:rPr>
          <w:rFonts w:ascii="Times New Roman" w:eastAsia="Calibri" w:hAnsi="Times New Roman"/>
          <w:sz w:val="24"/>
          <w:szCs w:val="24"/>
        </w:rPr>
        <w:t>Date</w:t>
      </w:r>
    </w:p>
    <w:p w14:paraId="2557E00E" w14:textId="4DCC23EA" w:rsidR="005629B3" w:rsidRPr="00CE402A" w:rsidRDefault="00A07C93" w:rsidP="00FC01D4">
      <w:pPr>
        <w:spacing w:after="0" w:line="240" w:lineRule="auto"/>
        <w:rPr>
          <w:rFonts w:ascii="Times New Roman" w:eastAsia="Calibri" w:hAnsi="Times New Roman"/>
          <w:sz w:val="24"/>
          <w:szCs w:val="24"/>
        </w:rPr>
      </w:pPr>
      <w:r w:rsidRPr="00CE402A">
        <w:rPr>
          <w:rFonts w:ascii="Times New Roman" w:eastAsia="Calibri" w:hAnsi="Times New Roman"/>
          <w:sz w:val="24"/>
          <w:szCs w:val="24"/>
        </w:rPr>
        <w:t xml:space="preserve">Alabama </w:t>
      </w:r>
      <w:r w:rsidR="00BE2DC8" w:rsidRPr="00CE402A">
        <w:rPr>
          <w:rFonts w:ascii="Times New Roman" w:eastAsia="Calibri" w:hAnsi="Times New Roman"/>
          <w:sz w:val="24"/>
          <w:szCs w:val="24"/>
        </w:rPr>
        <w:t>Agricultural Museum Board</w:t>
      </w:r>
    </w:p>
    <w:p w14:paraId="373B47D6" w14:textId="77777777" w:rsidR="005629B3" w:rsidRPr="00CE402A" w:rsidRDefault="005629B3" w:rsidP="00FC01D4">
      <w:pPr>
        <w:autoSpaceDE w:val="0"/>
        <w:autoSpaceDN w:val="0"/>
        <w:adjustRightInd w:val="0"/>
        <w:spacing w:after="0" w:line="240" w:lineRule="auto"/>
        <w:rPr>
          <w:rFonts w:ascii="Times New Roman" w:hAnsi="Times New Roman"/>
          <w:color w:val="000000"/>
          <w:sz w:val="24"/>
          <w:szCs w:val="24"/>
        </w:rPr>
      </w:pPr>
    </w:p>
    <w:p w14:paraId="783FB2E8" w14:textId="77777777" w:rsidR="005629B3" w:rsidRPr="00CE402A" w:rsidRDefault="005629B3" w:rsidP="00FC01D4">
      <w:pPr>
        <w:autoSpaceDE w:val="0"/>
        <w:autoSpaceDN w:val="0"/>
        <w:adjustRightInd w:val="0"/>
        <w:spacing w:after="0" w:line="240" w:lineRule="auto"/>
        <w:rPr>
          <w:rFonts w:ascii="Times New Roman" w:hAnsi="Times New Roman"/>
          <w:color w:val="000000"/>
          <w:sz w:val="24"/>
          <w:szCs w:val="24"/>
        </w:rPr>
      </w:pPr>
    </w:p>
    <w:p w14:paraId="3EBF6A23" w14:textId="77777777" w:rsidR="005629B3" w:rsidRPr="00CE402A" w:rsidRDefault="005629B3" w:rsidP="00FC01D4">
      <w:pPr>
        <w:autoSpaceDE w:val="0"/>
        <w:autoSpaceDN w:val="0"/>
        <w:adjustRightInd w:val="0"/>
        <w:spacing w:after="0" w:line="240" w:lineRule="auto"/>
        <w:rPr>
          <w:rFonts w:ascii="Times New Roman" w:hAnsi="Times New Roman"/>
          <w:color w:val="000000"/>
          <w:sz w:val="24"/>
          <w:szCs w:val="24"/>
        </w:rPr>
      </w:pPr>
    </w:p>
    <w:p w14:paraId="54C00244" w14:textId="77777777" w:rsidR="005629B3" w:rsidRPr="00CE402A" w:rsidRDefault="005629B3" w:rsidP="00FC01D4">
      <w:pPr>
        <w:pStyle w:val="NormalWeb"/>
        <w:shd w:val="clear" w:color="auto" w:fill="FFFFFF"/>
        <w:spacing w:before="0" w:beforeAutospacing="0" w:after="0" w:afterAutospacing="0"/>
        <w:rPr>
          <w:color w:val="000000"/>
        </w:rPr>
      </w:pPr>
    </w:p>
    <w:p w14:paraId="1E070171" w14:textId="77777777" w:rsidR="00FC736E" w:rsidRPr="00CE402A" w:rsidRDefault="00FC736E" w:rsidP="00FC01D4">
      <w:pPr>
        <w:pStyle w:val="NormalWeb"/>
        <w:shd w:val="clear" w:color="auto" w:fill="FFFFFF"/>
        <w:spacing w:before="0" w:beforeAutospacing="0" w:after="0" w:afterAutospacing="0"/>
        <w:ind w:left="720"/>
        <w:rPr>
          <w:color w:val="000000"/>
        </w:rPr>
      </w:pPr>
    </w:p>
    <w:p w14:paraId="0DCF023A" w14:textId="77777777" w:rsidR="00FC736E" w:rsidRPr="00CE402A" w:rsidRDefault="00FC736E" w:rsidP="00FC01D4">
      <w:pPr>
        <w:pStyle w:val="NormalWeb"/>
        <w:shd w:val="clear" w:color="auto" w:fill="FFFFFF"/>
        <w:spacing w:before="0" w:beforeAutospacing="0" w:after="0" w:afterAutospacing="0"/>
        <w:ind w:left="720"/>
        <w:rPr>
          <w:color w:val="000000"/>
        </w:rPr>
      </w:pPr>
    </w:p>
    <w:p w14:paraId="59952B0F" w14:textId="77777777" w:rsidR="00FC736E" w:rsidRPr="00CE402A" w:rsidRDefault="00FC736E" w:rsidP="00FC01D4">
      <w:pPr>
        <w:autoSpaceDE w:val="0"/>
        <w:autoSpaceDN w:val="0"/>
        <w:adjustRightInd w:val="0"/>
        <w:spacing w:after="0" w:line="240" w:lineRule="auto"/>
        <w:rPr>
          <w:rFonts w:ascii="Times New Roman" w:hAnsi="Times New Roman"/>
          <w:color w:val="000000"/>
          <w:sz w:val="24"/>
          <w:szCs w:val="24"/>
        </w:rPr>
      </w:pPr>
    </w:p>
    <w:p w14:paraId="4AA1BCEF" w14:textId="77777777" w:rsidR="00900892" w:rsidRPr="00CE402A" w:rsidRDefault="00900892" w:rsidP="00FC01D4">
      <w:pPr>
        <w:autoSpaceDE w:val="0"/>
        <w:autoSpaceDN w:val="0"/>
        <w:adjustRightInd w:val="0"/>
        <w:spacing w:after="0" w:line="240" w:lineRule="auto"/>
        <w:rPr>
          <w:rFonts w:ascii="Times New Roman" w:hAnsi="Times New Roman"/>
          <w:color w:val="000000"/>
          <w:sz w:val="24"/>
          <w:szCs w:val="24"/>
        </w:rPr>
      </w:pPr>
    </w:p>
    <w:sectPr w:rsidR="00900892" w:rsidRPr="00CE402A" w:rsidSect="00447D66">
      <w:headerReference w:type="default" r:id="rId10"/>
      <w:footerReference w:type="default" r:id="rId11"/>
      <w:headerReference w:type="first" r:id="rId12"/>
      <w:footerReference w:type="first" r:id="rId13"/>
      <w:pgSz w:w="12240" w:h="15840"/>
      <w:pgMar w:top="1440" w:right="1440" w:bottom="1440" w:left="1440"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60E11" w14:textId="77777777" w:rsidR="00CC0BD9" w:rsidRDefault="00CC0BD9" w:rsidP="00613EE5">
      <w:pPr>
        <w:spacing w:after="0" w:line="240" w:lineRule="auto"/>
      </w:pPr>
      <w:r>
        <w:separator/>
      </w:r>
    </w:p>
  </w:endnote>
  <w:endnote w:type="continuationSeparator" w:id="0">
    <w:p w14:paraId="5C6C0D50" w14:textId="77777777" w:rsidR="00CC0BD9" w:rsidRDefault="00CC0BD9" w:rsidP="00613E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D371C" w14:textId="398BFEDB" w:rsidR="00091807" w:rsidRDefault="00091807" w:rsidP="00447D66">
    <w:pPr>
      <w:pStyle w:val="Footer"/>
      <w:tabs>
        <w:tab w:val="left" w:pos="6825"/>
      </w:tabs>
    </w:pPr>
    <w:r>
      <w:tab/>
    </w:r>
    <w:r>
      <w:tab/>
    </w:r>
  </w:p>
  <w:p w14:paraId="21B6D50D" w14:textId="77777777" w:rsidR="00091807" w:rsidRDefault="0009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58BC2" w14:textId="37C6984A" w:rsidR="00091807" w:rsidRPr="0000166E" w:rsidRDefault="00091807" w:rsidP="0000166E">
    <w:pPr>
      <w:pStyle w:val="Footer"/>
      <w:tabs>
        <w:tab w:val="left" w:pos="6825"/>
      </w:tabs>
      <w:rPr>
        <w:rFonts w:ascii="Times New Roman" w:hAnsi="Times New Roman"/>
        <w:sz w:val="24"/>
        <w:szCs w:val="24"/>
      </w:rPr>
    </w:pPr>
    <w:r>
      <w:tab/>
    </w:r>
    <w:r w:rsidRPr="00447D66">
      <w:rPr>
        <w:rFonts w:ascii="Times New Roman" w:hAnsi="Times New Roman"/>
        <w:sz w:val="24"/>
        <w:szCs w:val="24"/>
      </w:rPr>
      <w:fldChar w:fldCharType="begin"/>
    </w:r>
    <w:r w:rsidRPr="00447D66">
      <w:rPr>
        <w:rFonts w:ascii="Times New Roman" w:hAnsi="Times New Roman"/>
        <w:sz w:val="24"/>
        <w:szCs w:val="24"/>
      </w:rPr>
      <w:instrText xml:space="preserve"> PAGE  \* Arabic  \* MERGEFORMAT </w:instrText>
    </w:r>
    <w:r w:rsidRPr="00447D66">
      <w:rPr>
        <w:rFonts w:ascii="Times New Roman" w:hAnsi="Times New Roman"/>
        <w:sz w:val="24"/>
        <w:szCs w:val="24"/>
      </w:rPr>
      <w:fldChar w:fldCharType="separate"/>
    </w:r>
    <w:r w:rsidR="00115ECD">
      <w:rPr>
        <w:rFonts w:ascii="Times New Roman" w:hAnsi="Times New Roman"/>
        <w:noProof/>
        <w:sz w:val="24"/>
        <w:szCs w:val="24"/>
      </w:rPr>
      <w:t>22</w:t>
    </w:r>
    <w:r w:rsidRPr="00447D66">
      <w:rPr>
        <w:rFonts w:ascii="Times New Roman" w:hAnsi="Times New Roman"/>
        <w:sz w:val="24"/>
        <w:szCs w:val="24"/>
      </w:rPr>
      <w:fldChar w:fldCharType="end"/>
    </w:r>
    <w:r w:rsidRPr="00447D66">
      <w:rPr>
        <w:rFonts w:ascii="Times New Roman" w:hAnsi="Times New Roman"/>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00091807" w14:paraId="4A8AED5B" w14:textId="77777777" w:rsidTr="0EDC8945">
      <w:tc>
        <w:tcPr>
          <w:tcW w:w="3120" w:type="dxa"/>
        </w:tcPr>
        <w:p w14:paraId="61927257" w14:textId="7EA2B8AB" w:rsidR="00091807" w:rsidRDefault="00091807" w:rsidP="0EDC8945">
          <w:pPr>
            <w:pStyle w:val="Header"/>
            <w:ind w:left="-115"/>
          </w:pPr>
        </w:p>
      </w:tc>
      <w:tc>
        <w:tcPr>
          <w:tcW w:w="3120" w:type="dxa"/>
        </w:tcPr>
        <w:p w14:paraId="065F72B0" w14:textId="619D6F05" w:rsidR="00091807" w:rsidRDefault="00091807" w:rsidP="0EDC8945">
          <w:pPr>
            <w:pStyle w:val="Header"/>
            <w:jc w:val="center"/>
          </w:pPr>
        </w:p>
      </w:tc>
      <w:tc>
        <w:tcPr>
          <w:tcW w:w="3120" w:type="dxa"/>
        </w:tcPr>
        <w:p w14:paraId="4CEB2374" w14:textId="44AB7D3E" w:rsidR="00091807" w:rsidRDefault="00091807" w:rsidP="0EDC8945">
          <w:pPr>
            <w:pStyle w:val="Header"/>
            <w:ind w:right="-115"/>
            <w:jc w:val="right"/>
          </w:pPr>
        </w:p>
      </w:tc>
    </w:tr>
  </w:tbl>
  <w:p w14:paraId="2B95995E" w14:textId="0956A9C6" w:rsidR="00091807" w:rsidRDefault="00091807" w:rsidP="0EDC89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5DAE3" w14:textId="77777777" w:rsidR="00CC0BD9" w:rsidRDefault="00CC0BD9" w:rsidP="00613EE5">
      <w:pPr>
        <w:spacing w:after="0" w:line="240" w:lineRule="auto"/>
      </w:pPr>
      <w:r>
        <w:separator/>
      </w:r>
    </w:p>
  </w:footnote>
  <w:footnote w:type="continuationSeparator" w:id="0">
    <w:p w14:paraId="590F5A3A" w14:textId="77777777" w:rsidR="00CC0BD9" w:rsidRDefault="00CC0BD9" w:rsidP="00613EE5">
      <w:pPr>
        <w:spacing w:after="0" w:line="240" w:lineRule="auto"/>
      </w:pPr>
      <w:r>
        <w:continuationSeparator/>
      </w:r>
    </w:p>
  </w:footnote>
  <w:footnote w:id="1">
    <w:p w14:paraId="6F2428B2" w14:textId="13CB12AE" w:rsidR="00091807" w:rsidRPr="000D406B" w:rsidRDefault="00091807">
      <w:pPr>
        <w:pStyle w:val="FootnoteText"/>
        <w:rPr>
          <w:rFonts w:ascii="Times New Roman" w:hAnsi="Times New Roman"/>
        </w:rPr>
      </w:pPr>
      <w:r w:rsidRPr="000D406B">
        <w:rPr>
          <w:rStyle w:val="FootnoteReference"/>
          <w:rFonts w:ascii="Times New Roman" w:hAnsi="Times New Roman"/>
        </w:rPr>
        <w:footnoteRef/>
      </w:r>
      <w:r w:rsidRPr="000D406B">
        <w:rPr>
          <w:rFonts w:ascii="Times New Roman" w:hAnsi="Times New Roman"/>
        </w:rPr>
        <w:t xml:space="preserve"> Gary W. Crawford</w:t>
      </w:r>
      <w:r>
        <w:rPr>
          <w:rFonts w:ascii="Times New Roman" w:hAnsi="Times New Roman"/>
        </w:rPr>
        <w:t>,</w:t>
      </w:r>
      <w:r w:rsidRPr="000D406B">
        <w:rPr>
          <w:rFonts w:ascii="Times New Roman" w:hAnsi="Times New Roman"/>
        </w:rPr>
        <w:t xml:space="preserve"> “Origins of </w:t>
      </w:r>
      <w:r>
        <w:rPr>
          <w:rFonts w:ascii="Times New Roman" w:hAnsi="Times New Roman"/>
        </w:rPr>
        <w:t>A</w:t>
      </w:r>
      <w:r w:rsidRPr="000D406B">
        <w:rPr>
          <w:rFonts w:ascii="Times New Roman" w:hAnsi="Times New Roman"/>
        </w:rPr>
        <w:t>griculture</w:t>
      </w:r>
      <w:r>
        <w:rPr>
          <w:rFonts w:ascii="Times New Roman" w:hAnsi="Times New Roman"/>
        </w:rPr>
        <w:t>:</w:t>
      </w:r>
      <w:r w:rsidRPr="000D406B">
        <w:rPr>
          <w:rFonts w:ascii="Times New Roman" w:hAnsi="Times New Roman"/>
        </w:rPr>
        <w:t xml:space="preserve"> North America</w:t>
      </w:r>
      <w:r>
        <w:rPr>
          <w:rFonts w:ascii="Times New Roman" w:hAnsi="Times New Roman"/>
        </w:rPr>
        <w:t>,</w:t>
      </w:r>
      <w:r w:rsidRPr="000D406B">
        <w:rPr>
          <w:rFonts w:ascii="Times New Roman" w:hAnsi="Times New Roman"/>
        </w:rPr>
        <w:t xml:space="preserve">” </w:t>
      </w:r>
      <w:r w:rsidRPr="00BB1588">
        <w:rPr>
          <w:rFonts w:ascii="Times New Roman" w:hAnsi="Times New Roman"/>
          <w:i/>
          <w:iCs/>
        </w:rPr>
        <w:t>Encyclopedia Britannica</w:t>
      </w:r>
      <w:r w:rsidRPr="000D406B">
        <w:rPr>
          <w:rFonts w:ascii="Times New Roman" w:hAnsi="Times New Roman"/>
        </w:rPr>
        <w:t>, January 17, 2020, https://www.britannica.com/topic/agriculture/North-America</w:t>
      </w:r>
      <w:r>
        <w:rPr>
          <w:rFonts w:ascii="Times New Roman" w:hAnsi="Times New Roman"/>
        </w:rPr>
        <w:t>.</w:t>
      </w:r>
    </w:p>
  </w:footnote>
  <w:footnote w:id="2">
    <w:p w14:paraId="3EE82B22" w14:textId="66DC5DF5" w:rsidR="00091807" w:rsidRDefault="00091807">
      <w:pPr>
        <w:pStyle w:val="FootnoteText"/>
      </w:pPr>
      <w:r w:rsidRPr="000D406B">
        <w:rPr>
          <w:rStyle w:val="FootnoteReference"/>
          <w:rFonts w:ascii="Times New Roman" w:hAnsi="Times New Roman"/>
        </w:rPr>
        <w:footnoteRef/>
      </w:r>
      <w:r w:rsidRPr="000D406B">
        <w:rPr>
          <w:rFonts w:ascii="Times New Roman" w:hAnsi="Times New Roman"/>
        </w:rPr>
        <w:t xml:space="preserve"> Charles Mitchell</w:t>
      </w:r>
      <w:r>
        <w:rPr>
          <w:rFonts w:ascii="Times New Roman" w:hAnsi="Times New Roman"/>
        </w:rPr>
        <w:t>,</w:t>
      </w:r>
      <w:r w:rsidRPr="000D406B">
        <w:rPr>
          <w:rFonts w:ascii="Times New Roman" w:hAnsi="Times New Roman"/>
        </w:rPr>
        <w:t xml:space="preserve"> “Agriculture in Alabama</w:t>
      </w:r>
      <w:r>
        <w:rPr>
          <w:rFonts w:ascii="Times New Roman" w:hAnsi="Times New Roman"/>
        </w:rPr>
        <w:t>,</w:t>
      </w:r>
      <w:r w:rsidRPr="000D406B">
        <w:rPr>
          <w:rFonts w:ascii="Times New Roman" w:hAnsi="Times New Roman"/>
        </w:rPr>
        <w:t xml:space="preserve">” </w:t>
      </w:r>
      <w:r w:rsidRPr="00BB1588">
        <w:rPr>
          <w:rFonts w:ascii="Times New Roman" w:hAnsi="Times New Roman"/>
          <w:i/>
          <w:iCs/>
        </w:rPr>
        <w:t>Encyclopedia of Alabama</w:t>
      </w:r>
      <w:r w:rsidRPr="000D406B">
        <w:rPr>
          <w:rFonts w:ascii="Times New Roman" w:hAnsi="Times New Roman"/>
        </w:rPr>
        <w:t>, December 2, 2019, http://www.encyclopediaofalabama.org/article/h-1396</w:t>
      </w:r>
      <w:r>
        <w:rPr>
          <w:rFonts w:ascii="Times New Roman" w:hAnsi="Times New Roman"/>
        </w:rPr>
        <w:t>.</w:t>
      </w:r>
    </w:p>
  </w:footnote>
  <w:footnote w:id="3">
    <w:p w14:paraId="5FF91CD2" w14:textId="79D9BD32" w:rsidR="00091807" w:rsidRPr="00BB1588" w:rsidRDefault="00091807" w:rsidP="00F4095A">
      <w:pPr>
        <w:pStyle w:val="FootnoteText"/>
        <w:rPr>
          <w:rFonts w:ascii="Times New Roman" w:hAnsi="Times New Roman"/>
        </w:rPr>
      </w:pPr>
      <w:r w:rsidRPr="00BB1588">
        <w:rPr>
          <w:rStyle w:val="FootnoteReference"/>
          <w:rFonts w:ascii="Times New Roman" w:hAnsi="Times New Roman"/>
        </w:rPr>
        <w:footnoteRef/>
      </w:r>
      <w:r w:rsidRPr="00BB1588">
        <w:rPr>
          <w:rFonts w:ascii="Times New Roman" w:hAnsi="Times New Roman"/>
        </w:rPr>
        <w:t xml:space="preserve"> Code of Alabama 1975 § 41-9-921</w:t>
      </w:r>
    </w:p>
  </w:footnote>
  <w:footnote w:id="4">
    <w:p w14:paraId="5C1D7A3C" w14:textId="26C45CA5" w:rsidR="00091807" w:rsidRDefault="00091807" w:rsidP="006578B0">
      <w:pPr>
        <w:pStyle w:val="FootnoteText"/>
      </w:pPr>
      <w:r>
        <w:rPr>
          <w:rStyle w:val="FootnoteReference"/>
        </w:rPr>
        <w:footnoteRef/>
      </w:r>
      <w:r>
        <w:t xml:space="preserve"> </w:t>
      </w:r>
      <w:r w:rsidRPr="00654C10">
        <w:rPr>
          <w:rFonts w:ascii="Times New Roman" w:hAnsi="Times New Roman"/>
          <w:color w:val="000000"/>
          <w:sz w:val="24"/>
          <w:szCs w:val="24"/>
        </w:rPr>
        <w:t xml:space="preserve">Code of Alabama 1975 </w:t>
      </w:r>
      <w:r>
        <w:rPr>
          <w:rFonts w:ascii="Times New Roman" w:hAnsi="Times New Roman"/>
          <w:bCs/>
          <w:sz w:val="24"/>
          <w:szCs w:val="24"/>
        </w:rPr>
        <w:t>§ 41-9-921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D9CE7" w14:textId="27E639BB" w:rsidR="00091807" w:rsidRDefault="00091807" w:rsidP="55BA49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00091807" w14:paraId="3706FC50" w14:textId="77777777" w:rsidTr="0EDC8945">
      <w:tc>
        <w:tcPr>
          <w:tcW w:w="3120" w:type="dxa"/>
        </w:tcPr>
        <w:p w14:paraId="0D8B5803" w14:textId="02BCD971" w:rsidR="00091807" w:rsidRDefault="00091807" w:rsidP="0EDC8945">
          <w:pPr>
            <w:pStyle w:val="Header"/>
            <w:ind w:left="-115"/>
          </w:pPr>
        </w:p>
      </w:tc>
      <w:tc>
        <w:tcPr>
          <w:tcW w:w="3120" w:type="dxa"/>
        </w:tcPr>
        <w:p w14:paraId="7C4676A0" w14:textId="3C2CB1DE" w:rsidR="00091807" w:rsidRDefault="00091807" w:rsidP="0EDC8945">
          <w:pPr>
            <w:pStyle w:val="Header"/>
            <w:jc w:val="center"/>
          </w:pPr>
        </w:p>
      </w:tc>
      <w:tc>
        <w:tcPr>
          <w:tcW w:w="3120" w:type="dxa"/>
        </w:tcPr>
        <w:p w14:paraId="20CB66D8" w14:textId="47059422" w:rsidR="00091807" w:rsidRDefault="00091807" w:rsidP="0EDC8945">
          <w:pPr>
            <w:pStyle w:val="Header"/>
            <w:ind w:right="-115"/>
            <w:jc w:val="right"/>
          </w:pPr>
        </w:p>
      </w:tc>
    </w:tr>
  </w:tbl>
  <w:p w14:paraId="4D7996F9" w14:textId="67B83EB8" w:rsidR="00091807" w:rsidRDefault="00091807" w:rsidP="0EDC89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7"/>
    <w:multiLevelType w:val="multilevel"/>
    <w:tmpl w:val="00000000"/>
    <w:name w:val="AutoList7"/>
    <w:lvl w:ilvl="0">
      <w:start w:val="1"/>
      <w:numFmt w:val="lowerLetter"/>
      <w:pStyle w:val="Level1"/>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1" w15:restartNumberingAfterBreak="0">
    <w:nsid w:val="01280DAF"/>
    <w:multiLevelType w:val="hybridMultilevel"/>
    <w:tmpl w:val="FBC0B0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03F21"/>
    <w:multiLevelType w:val="hybridMultilevel"/>
    <w:tmpl w:val="FBC0B0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9289C"/>
    <w:multiLevelType w:val="hybridMultilevel"/>
    <w:tmpl w:val="6ABAD97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B2AAF"/>
    <w:multiLevelType w:val="hybridMultilevel"/>
    <w:tmpl w:val="FBC0B0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0266A4"/>
    <w:multiLevelType w:val="hybridMultilevel"/>
    <w:tmpl w:val="D81678F0"/>
    <w:lvl w:ilvl="0" w:tplc="04090019">
      <w:start w:val="1"/>
      <w:numFmt w:val="lowerLetter"/>
      <w:lvlText w:val="%1."/>
      <w:lvlJc w:val="left"/>
      <w:pPr>
        <w:ind w:left="717" w:hanging="360"/>
      </w:p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start w:val="1"/>
      <w:numFmt w:val="lowerLetter"/>
      <w:lvlText w:val="%5."/>
      <w:lvlJc w:val="left"/>
      <w:pPr>
        <w:ind w:left="3597" w:hanging="360"/>
      </w:pPr>
    </w:lvl>
    <w:lvl w:ilvl="5" w:tplc="0409001B">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start w:val="1"/>
      <w:numFmt w:val="lowerRoman"/>
      <w:lvlText w:val="%9."/>
      <w:lvlJc w:val="right"/>
      <w:pPr>
        <w:ind w:left="6477" w:hanging="180"/>
      </w:pPr>
    </w:lvl>
  </w:abstractNum>
  <w:abstractNum w:abstractNumId="6" w15:restartNumberingAfterBreak="0">
    <w:nsid w:val="0E41095E"/>
    <w:multiLevelType w:val="hybridMultilevel"/>
    <w:tmpl w:val="71B4AA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807A21"/>
    <w:multiLevelType w:val="hybridMultilevel"/>
    <w:tmpl w:val="70B683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75E42"/>
    <w:multiLevelType w:val="hybridMultilevel"/>
    <w:tmpl w:val="9B9E9D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0936F7"/>
    <w:multiLevelType w:val="hybridMultilevel"/>
    <w:tmpl w:val="F3C0B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54411A"/>
    <w:multiLevelType w:val="hybridMultilevel"/>
    <w:tmpl w:val="9CEC73F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85026F"/>
    <w:multiLevelType w:val="multilevel"/>
    <w:tmpl w:val="F63625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7E0233B"/>
    <w:multiLevelType w:val="hybridMultilevel"/>
    <w:tmpl w:val="220434CE"/>
    <w:lvl w:ilvl="0" w:tplc="0409000F">
      <w:start w:val="1"/>
      <w:numFmt w:val="decimal"/>
      <w:lvlText w:val="%1."/>
      <w:lvlJc w:val="left"/>
      <w:pPr>
        <w:ind w:left="720" w:hanging="360"/>
      </w:pPr>
    </w:lvl>
    <w:lvl w:ilvl="1" w:tplc="4364C81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F1D50"/>
    <w:multiLevelType w:val="hybridMultilevel"/>
    <w:tmpl w:val="91389096"/>
    <w:lvl w:ilvl="0" w:tplc="04090005">
      <w:start w:val="1"/>
      <w:numFmt w:val="bullet"/>
      <w:lvlText w:val=""/>
      <w:lvlJc w:val="left"/>
      <w:pPr>
        <w:ind w:left="717" w:hanging="360"/>
      </w:pPr>
      <w:rPr>
        <w:rFonts w:ascii="Wingdings" w:hAnsi="Wingding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4" w15:restartNumberingAfterBreak="0">
    <w:nsid w:val="2D6708A3"/>
    <w:multiLevelType w:val="multilevel"/>
    <w:tmpl w:val="F250993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8BE0666"/>
    <w:multiLevelType w:val="hybridMultilevel"/>
    <w:tmpl w:val="B518CE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B335A0"/>
    <w:multiLevelType w:val="hybridMultilevel"/>
    <w:tmpl w:val="1C08B3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4B0260"/>
    <w:multiLevelType w:val="hybridMultilevel"/>
    <w:tmpl w:val="85B6F8FE"/>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232C9F"/>
    <w:multiLevelType w:val="hybridMultilevel"/>
    <w:tmpl w:val="0EC62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6E1C1A"/>
    <w:multiLevelType w:val="hybridMultilevel"/>
    <w:tmpl w:val="DCD2F3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034854"/>
    <w:multiLevelType w:val="hybridMultilevel"/>
    <w:tmpl w:val="28906E9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575BF9"/>
    <w:multiLevelType w:val="hybridMultilevel"/>
    <w:tmpl w:val="72AA73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4A37A1"/>
    <w:multiLevelType w:val="hybridMultilevel"/>
    <w:tmpl w:val="3692F69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83B609E"/>
    <w:multiLevelType w:val="hybridMultilevel"/>
    <w:tmpl w:val="AD96D78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EC15E1"/>
    <w:multiLevelType w:val="hybridMultilevel"/>
    <w:tmpl w:val="6D3056CE"/>
    <w:lvl w:ilvl="0" w:tplc="B79EB74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47747E"/>
    <w:multiLevelType w:val="multilevel"/>
    <w:tmpl w:val="C6483E9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20"/>
  </w:num>
  <w:num w:numId="3">
    <w:abstractNumId w:val="8"/>
  </w:num>
  <w:num w:numId="4">
    <w:abstractNumId w:val="18"/>
  </w:num>
  <w:num w:numId="5">
    <w:abstractNumId w:val="12"/>
  </w:num>
  <w:num w:numId="6">
    <w:abstractNumId w:val="24"/>
  </w:num>
  <w:num w:numId="7">
    <w:abstractNumId w:val="21"/>
  </w:num>
  <w:num w:numId="8">
    <w:abstractNumId w:val="17"/>
  </w:num>
  <w:num w:numId="9">
    <w:abstractNumId w:val="2"/>
  </w:num>
  <w:num w:numId="10">
    <w:abstractNumId w:val="4"/>
  </w:num>
  <w:num w:numId="11">
    <w:abstractNumId w:val="0"/>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12">
    <w:abstractNumId w:val="22"/>
  </w:num>
  <w:num w:numId="13">
    <w:abstractNumId w:val="15"/>
  </w:num>
  <w:num w:numId="14">
    <w:abstractNumId w:val="16"/>
  </w:num>
  <w:num w:numId="15">
    <w:abstractNumId w:val="9"/>
  </w:num>
  <w:num w:numId="16">
    <w:abstractNumId w:val="13"/>
  </w:num>
  <w:num w:numId="17">
    <w:abstractNumId w:val="1"/>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9"/>
  </w:num>
  <w:num w:numId="22">
    <w:abstractNumId w:val="14"/>
  </w:num>
  <w:num w:numId="23">
    <w:abstractNumId w:val="11"/>
  </w:num>
  <w:num w:numId="24">
    <w:abstractNumId w:val="25"/>
  </w:num>
  <w:num w:numId="25">
    <w:abstractNumId w:val="23"/>
  </w:num>
  <w:num w:numId="2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834"/>
    <w:rsid w:val="00000A17"/>
    <w:rsid w:val="0000166E"/>
    <w:rsid w:val="00002BF1"/>
    <w:rsid w:val="00004419"/>
    <w:rsid w:val="00011039"/>
    <w:rsid w:val="00020C22"/>
    <w:rsid w:val="00033396"/>
    <w:rsid w:val="000443C8"/>
    <w:rsid w:val="000445D9"/>
    <w:rsid w:val="00046A86"/>
    <w:rsid w:val="00050786"/>
    <w:rsid w:val="00052D9B"/>
    <w:rsid w:val="00062E80"/>
    <w:rsid w:val="00064278"/>
    <w:rsid w:val="00066B33"/>
    <w:rsid w:val="00083D0A"/>
    <w:rsid w:val="00085886"/>
    <w:rsid w:val="00091807"/>
    <w:rsid w:val="00094DB5"/>
    <w:rsid w:val="000A0117"/>
    <w:rsid w:val="000A0B00"/>
    <w:rsid w:val="000A680A"/>
    <w:rsid w:val="000C6C86"/>
    <w:rsid w:val="000C70E9"/>
    <w:rsid w:val="000D406B"/>
    <w:rsid w:val="000D4FB8"/>
    <w:rsid w:val="0010350C"/>
    <w:rsid w:val="00112798"/>
    <w:rsid w:val="00115ECD"/>
    <w:rsid w:val="00122A99"/>
    <w:rsid w:val="001233E4"/>
    <w:rsid w:val="00124B57"/>
    <w:rsid w:val="00133834"/>
    <w:rsid w:val="00155B48"/>
    <w:rsid w:val="0016734C"/>
    <w:rsid w:val="001770E4"/>
    <w:rsid w:val="0018730A"/>
    <w:rsid w:val="001C194E"/>
    <w:rsid w:val="001C5F99"/>
    <w:rsid w:val="001D3857"/>
    <w:rsid w:val="001D6451"/>
    <w:rsid w:val="001D7C01"/>
    <w:rsid w:val="001F544D"/>
    <w:rsid w:val="00231AEC"/>
    <w:rsid w:val="0023395B"/>
    <w:rsid w:val="00233D66"/>
    <w:rsid w:val="00251A04"/>
    <w:rsid w:val="00251F51"/>
    <w:rsid w:val="0025492E"/>
    <w:rsid w:val="002607CC"/>
    <w:rsid w:val="002613C4"/>
    <w:rsid w:val="00274F02"/>
    <w:rsid w:val="0027623A"/>
    <w:rsid w:val="00290818"/>
    <w:rsid w:val="002A788C"/>
    <w:rsid w:val="002B1ECD"/>
    <w:rsid w:val="002B503D"/>
    <w:rsid w:val="002C0E0E"/>
    <w:rsid w:val="002F3EB9"/>
    <w:rsid w:val="002F7069"/>
    <w:rsid w:val="0030196D"/>
    <w:rsid w:val="00303752"/>
    <w:rsid w:val="003047E9"/>
    <w:rsid w:val="003245E2"/>
    <w:rsid w:val="003254BA"/>
    <w:rsid w:val="003311D5"/>
    <w:rsid w:val="003430FA"/>
    <w:rsid w:val="00347727"/>
    <w:rsid w:val="00355E12"/>
    <w:rsid w:val="0035736F"/>
    <w:rsid w:val="003818D3"/>
    <w:rsid w:val="003823ED"/>
    <w:rsid w:val="00383209"/>
    <w:rsid w:val="00395993"/>
    <w:rsid w:val="003B2B1E"/>
    <w:rsid w:val="003C38B1"/>
    <w:rsid w:val="003D0425"/>
    <w:rsid w:val="003D0464"/>
    <w:rsid w:val="003D420B"/>
    <w:rsid w:val="003D7717"/>
    <w:rsid w:val="003E626B"/>
    <w:rsid w:val="003E7992"/>
    <w:rsid w:val="00410148"/>
    <w:rsid w:val="00416758"/>
    <w:rsid w:val="004275D3"/>
    <w:rsid w:val="00427E38"/>
    <w:rsid w:val="004329B6"/>
    <w:rsid w:val="00447D66"/>
    <w:rsid w:val="0045274E"/>
    <w:rsid w:val="004562B9"/>
    <w:rsid w:val="0046235C"/>
    <w:rsid w:val="00487E12"/>
    <w:rsid w:val="004B415D"/>
    <w:rsid w:val="004C2BE0"/>
    <w:rsid w:val="004C4E18"/>
    <w:rsid w:val="004D5BAF"/>
    <w:rsid w:val="004E1833"/>
    <w:rsid w:val="004E1AC9"/>
    <w:rsid w:val="004F38DA"/>
    <w:rsid w:val="004F4395"/>
    <w:rsid w:val="00503CD9"/>
    <w:rsid w:val="00505D6D"/>
    <w:rsid w:val="00507EFA"/>
    <w:rsid w:val="005116F8"/>
    <w:rsid w:val="00512E1B"/>
    <w:rsid w:val="005143C2"/>
    <w:rsid w:val="005157D4"/>
    <w:rsid w:val="00515F48"/>
    <w:rsid w:val="00523FF3"/>
    <w:rsid w:val="005263CA"/>
    <w:rsid w:val="005332B1"/>
    <w:rsid w:val="005401AF"/>
    <w:rsid w:val="00540F83"/>
    <w:rsid w:val="005416EA"/>
    <w:rsid w:val="0054696C"/>
    <w:rsid w:val="0055668E"/>
    <w:rsid w:val="005629B3"/>
    <w:rsid w:val="00562F54"/>
    <w:rsid w:val="0057128B"/>
    <w:rsid w:val="0058057D"/>
    <w:rsid w:val="00586AD9"/>
    <w:rsid w:val="00587F1A"/>
    <w:rsid w:val="00595F9F"/>
    <w:rsid w:val="005A1944"/>
    <w:rsid w:val="005B5D01"/>
    <w:rsid w:val="005C06F8"/>
    <w:rsid w:val="005C1863"/>
    <w:rsid w:val="005C6217"/>
    <w:rsid w:val="005D0892"/>
    <w:rsid w:val="005D5A36"/>
    <w:rsid w:val="005E4595"/>
    <w:rsid w:val="005E7404"/>
    <w:rsid w:val="005E795D"/>
    <w:rsid w:val="005F76FE"/>
    <w:rsid w:val="00613EE5"/>
    <w:rsid w:val="00631B3B"/>
    <w:rsid w:val="00641E8E"/>
    <w:rsid w:val="00643021"/>
    <w:rsid w:val="00653191"/>
    <w:rsid w:val="00654C10"/>
    <w:rsid w:val="006578B0"/>
    <w:rsid w:val="00661A7C"/>
    <w:rsid w:val="00676741"/>
    <w:rsid w:val="00696C7D"/>
    <w:rsid w:val="006B150D"/>
    <w:rsid w:val="006B26B4"/>
    <w:rsid w:val="006B354A"/>
    <w:rsid w:val="006E09DA"/>
    <w:rsid w:val="006F4832"/>
    <w:rsid w:val="006F6D10"/>
    <w:rsid w:val="006F7446"/>
    <w:rsid w:val="00706AAD"/>
    <w:rsid w:val="007202CB"/>
    <w:rsid w:val="007238BF"/>
    <w:rsid w:val="007250BB"/>
    <w:rsid w:val="007310CA"/>
    <w:rsid w:val="007341CB"/>
    <w:rsid w:val="007413EC"/>
    <w:rsid w:val="00746FCD"/>
    <w:rsid w:val="00751045"/>
    <w:rsid w:val="00751BF9"/>
    <w:rsid w:val="00754248"/>
    <w:rsid w:val="00755BD5"/>
    <w:rsid w:val="007563CD"/>
    <w:rsid w:val="007658A0"/>
    <w:rsid w:val="00765FC7"/>
    <w:rsid w:val="0079653D"/>
    <w:rsid w:val="007B679E"/>
    <w:rsid w:val="007C4341"/>
    <w:rsid w:val="00806398"/>
    <w:rsid w:val="0081191F"/>
    <w:rsid w:val="0081228D"/>
    <w:rsid w:val="00816595"/>
    <w:rsid w:val="00821F65"/>
    <w:rsid w:val="0083131B"/>
    <w:rsid w:val="00834F4F"/>
    <w:rsid w:val="00837D55"/>
    <w:rsid w:val="0084179E"/>
    <w:rsid w:val="00842AE5"/>
    <w:rsid w:val="0084428E"/>
    <w:rsid w:val="00850864"/>
    <w:rsid w:val="008552C8"/>
    <w:rsid w:val="008808E2"/>
    <w:rsid w:val="0088246B"/>
    <w:rsid w:val="00893D03"/>
    <w:rsid w:val="008A0328"/>
    <w:rsid w:val="008A6102"/>
    <w:rsid w:val="008F1B14"/>
    <w:rsid w:val="00900892"/>
    <w:rsid w:val="009052C7"/>
    <w:rsid w:val="0091286E"/>
    <w:rsid w:val="009224F8"/>
    <w:rsid w:val="009277FC"/>
    <w:rsid w:val="009308A4"/>
    <w:rsid w:val="00931BA1"/>
    <w:rsid w:val="00941100"/>
    <w:rsid w:val="009547C1"/>
    <w:rsid w:val="009617C8"/>
    <w:rsid w:val="00961E8E"/>
    <w:rsid w:val="00964E47"/>
    <w:rsid w:val="00964F2E"/>
    <w:rsid w:val="0097156F"/>
    <w:rsid w:val="00973BF9"/>
    <w:rsid w:val="00981C0D"/>
    <w:rsid w:val="00982457"/>
    <w:rsid w:val="00994484"/>
    <w:rsid w:val="009B48FA"/>
    <w:rsid w:val="009C117A"/>
    <w:rsid w:val="009C189E"/>
    <w:rsid w:val="009C4496"/>
    <w:rsid w:val="009D05E0"/>
    <w:rsid w:val="009D14D5"/>
    <w:rsid w:val="009D5A38"/>
    <w:rsid w:val="009F1C43"/>
    <w:rsid w:val="00A01A73"/>
    <w:rsid w:val="00A07927"/>
    <w:rsid w:val="00A07C93"/>
    <w:rsid w:val="00A15058"/>
    <w:rsid w:val="00A21114"/>
    <w:rsid w:val="00A24A01"/>
    <w:rsid w:val="00A32C00"/>
    <w:rsid w:val="00A33AB3"/>
    <w:rsid w:val="00A354A8"/>
    <w:rsid w:val="00A51473"/>
    <w:rsid w:val="00A638DA"/>
    <w:rsid w:val="00A64D33"/>
    <w:rsid w:val="00A84CCB"/>
    <w:rsid w:val="00A87A98"/>
    <w:rsid w:val="00A914E1"/>
    <w:rsid w:val="00A91D66"/>
    <w:rsid w:val="00A93A78"/>
    <w:rsid w:val="00A966D5"/>
    <w:rsid w:val="00AA4FEE"/>
    <w:rsid w:val="00AB0543"/>
    <w:rsid w:val="00AB388A"/>
    <w:rsid w:val="00AD12C3"/>
    <w:rsid w:val="00AD7AB9"/>
    <w:rsid w:val="00AE3AFD"/>
    <w:rsid w:val="00AE6406"/>
    <w:rsid w:val="00B03443"/>
    <w:rsid w:val="00B06C8E"/>
    <w:rsid w:val="00B16CA8"/>
    <w:rsid w:val="00B24F33"/>
    <w:rsid w:val="00B33631"/>
    <w:rsid w:val="00B40112"/>
    <w:rsid w:val="00B422FA"/>
    <w:rsid w:val="00B42807"/>
    <w:rsid w:val="00B43981"/>
    <w:rsid w:val="00B64AD0"/>
    <w:rsid w:val="00B71BA2"/>
    <w:rsid w:val="00B84E82"/>
    <w:rsid w:val="00B85289"/>
    <w:rsid w:val="00B85A0B"/>
    <w:rsid w:val="00B9361D"/>
    <w:rsid w:val="00BB1510"/>
    <w:rsid w:val="00BB1588"/>
    <w:rsid w:val="00BB2662"/>
    <w:rsid w:val="00BD3ED3"/>
    <w:rsid w:val="00BD5CC2"/>
    <w:rsid w:val="00BE124D"/>
    <w:rsid w:val="00BE2122"/>
    <w:rsid w:val="00BE2DC8"/>
    <w:rsid w:val="00BF567E"/>
    <w:rsid w:val="00C10882"/>
    <w:rsid w:val="00C24C08"/>
    <w:rsid w:val="00C70F22"/>
    <w:rsid w:val="00C8192B"/>
    <w:rsid w:val="00C81B12"/>
    <w:rsid w:val="00C879CB"/>
    <w:rsid w:val="00C9418B"/>
    <w:rsid w:val="00C94656"/>
    <w:rsid w:val="00CC0BD9"/>
    <w:rsid w:val="00CC2617"/>
    <w:rsid w:val="00CD4B00"/>
    <w:rsid w:val="00CD4B37"/>
    <w:rsid w:val="00CD538C"/>
    <w:rsid w:val="00CD7384"/>
    <w:rsid w:val="00CE1ADE"/>
    <w:rsid w:val="00CE402A"/>
    <w:rsid w:val="00CF4DD6"/>
    <w:rsid w:val="00D066E3"/>
    <w:rsid w:val="00D16F38"/>
    <w:rsid w:val="00D17EF4"/>
    <w:rsid w:val="00D30963"/>
    <w:rsid w:val="00D47276"/>
    <w:rsid w:val="00D6290C"/>
    <w:rsid w:val="00D74CFC"/>
    <w:rsid w:val="00D75579"/>
    <w:rsid w:val="00D7732F"/>
    <w:rsid w:val="00D77E76"/>
    <w:rsid w:val="00D91CDA"/>
    <w:rsid w:val="00D963EA"/>
    <w:rsid w:val="00DA13BE"/>
    <w:rsid w:val="00DA253C"/>
    <w:rsid w:val="00DB69B7"/>
    <w:rsid w:val="00DF746E"/>
    <w:rsid w:val="00E0536D"/>
    <w:rsid w:val="00E06170"/>
    <w:rsid w:val="00E15823"/>
    <w:rsid w:val="00E17B19"/>
    <w:rsid w:val="00E20680"/>
    <w:rsid w:val="00E26072"/>
    <w:rsid w:val="00E37951"/>
    <w:rsid w:val="00E37D2A"/>
    <w:rsid w:val="00E55683"/>
    <w:rsid w:val="00E6032F"/>
    <w:rsid w:val="00E60DDE"/>
    <w:rsid w:val="00E6494B"/>
    <w:rsid w:val="00E6688F"/>
    <w:rsid w:val="00E71F69"/>
    <w:rsid w:val="00E93C66"/>
    <w:rsid w:val="00E970CE"/>
    <w:rsid w:val="00EA023A"/>
    <w:rsid w:val="00EB2553"/>
    <w:rsid w:val="00EB2F79"/>
    <w:rsid w:val="00EB33C8"/>
    <w:rsid w:val="00EB3F82"/>
    <w:rsid w:val="00EB7EC9"/>
    <w:rsid w:val="00EC4048"/>
    <w:rsid w:val="00EC6EC5"/>
    <w:rsid w:val="00ED005C"/>
    <w:rsid w:val="00ED445C"/>
    <w:rsid w:val="00EE106D"/>
    <w:rsid w:val="00EE5917"/>
    <w:rsid w:val="00F00B8B"/>
    <w:rsid w:val="00F155C5"/>
    <w:rsid w:val="00F20182"/>
    <w:rsid w:val="00F20813"/>
    <w:rsid w:val="00F23E41"/>
    <w:rsid w:val="00F31B09"/>
    <w:rsid w:val="00F356F5"/>
    <w:rsid w:val="00F4095A"/>
    <w:rsid w:val="00F423C7"/>
    <w:rsid w:val="00F523D7"/>
    <w:rsid w:val="00F528C6"/>
    <w:rsid w:val="00F62C47"/>
    <w:rsid w:val="00F6630B"/>
    <w:rsid w:val="00F675EF"/>
    <w:rsid w:val="00F7188A"/>
    <w:rsid w:val="00F733DD"/>
    <w:rsid w:val="00FA6CBD"/>
    <w:rsid w:val="00FC01D4"/>
    <w:rsid w:val="00FC1DCD"/>
    <w:rsid w:val="00FC736E"/>
    <w:rsid w:val="00FD7BF7"/>
    <w:rsid w:val="00FE542C"/>
    <w:rsid w:val="00FF2F41"/>
    <w:rsid w:val="015BF5F8"/>
    <w:rsid w:val="01A4FF8F"/>
    <w:rsid w:val="028360A6"/>
    <w:rsid w:val="067394F4"/>
    <w:rsid w:val="08497A29"/>
    <w:rsid w:val="0BA100E3"/>
    <w:rsid w:val="0C0D65AE"/>
    <w:rsid w:val="0EDC8945"/>
    <w:rsid w:val="0FDD07F7"/>
    <w:rsid w:val="16E2B76B"/>
    <w:rsid w:val="17CDF560"/>
    <w:rsid w:val="1BDE5EC6"/>
    <w:rsid w:val="1CF86C87"/>
    <w:rsid w:val="23E8A84F"/>
    <w:rsid w:val="2642874D"/>
    <w:rsid w:val="298A2C4F"/>
    <w:rsid w:val="2B8BE8A5"/>
    <w:rsid w:val="2D4943E9"/>
    <w:rsid w:val="2EB421CD"/>
    <w:rsid w:val="2F18BE5E"/>
    <w:rsid w:val="31B58AAA"/>
    <w:rsid w:val="33C1B912"/>
    <w:rsid w:val="3440CDB0"/>
    <w:rsid w:val="3842357F"/>
    <w:rsid w:val="3BCB7268"/>
    <w:rsid w:val="3C872391"/>
    <w:rsid w:val="47DE4007"/>
    <w:rsid w:val="55BA496E"/>
    <w:rsid w:val="5DF12F02"/>
    <w:rsid w:val="5E018DC3"/>
    <w:rsid w:val="5F8661D1"/>
    <w:rsid w:val="62DDFBE5"/>
    <w:rsid w:val="63C82A61"/>
    <w:rsid w:val="667C3734"/>
    <w:rsid w:val="6A0E2CD1"/>
    <w:rsid w:val="6CDFFF5D"/>
    <w:rsid w:val="6D5874FB"/>
    <w:rsid w:val="6EAF698A"/>
    <w:rsid w:val="7490BE5F"/>
    <w:rsid w:val="74B69A45"/>
    <w:rsid w:val="7A502AF8"/>
    <w:rsid w:val="7E0F5120"/>
    <w:rsid w:val="7E1C9A80"/>
    <w:rsid w:val="7E2C194A"/>
    <w:rsid w:val="7EC01F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F43F2"/>
  <w15:docId w15:val="{A7FBA35D-6F8B-46E7-8817-8E2BF62B9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736E"/>
    <w:rPr>
      <w:rFonts w:ascii="Calibri" w:eastAsia="Times New Roman" w:hAnsi="Calibri" w:cs="Times New Roman"/>
      <w:lang w:eastAsia="en-US"/>
    </w:rPr>
  </w:style>
  <w:style w:type="paragraph" w:styleId="Heading2">
    <w:name w:val="heading 2"/>
    <w:basedOn w:val="Normal"/>
    <w:next w:val="Normal"/>
    <w:link w:val="Heading2Char"/>
    <w:uiPriority w:val="9"/>
    <w:semiHidden/>
    <w:unhideWhenUsed/>
    <w:qFormat/>
    <w:rsid w:val="008442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64E4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17B19"/>
    <w:rPr>
      <w:sz w:val="16"/>
      <w:szCs w:val="16"/>
    </w:rPr>
  </w:style>
  <w:style w:type="paragraph" w:styleId="CommentText">
    <w:name w:val="annotation text"/>
    <w:basedOn w:val="Normal"/>
    <w:link w:val="CommentTextChar"/>
    <w:uiPriority w:val="99"/>
    <w:semiHidden/>
    <w:unhideWhenUsed/>
    <w:rsid w:val="00E17B19"/>
    <w:rPr>
      <w:sz w:val="20"/>
      <w:szCs w:val="20"/>
    </w:rPr>
  </w:style>
  <w:style w:type="character" w:customStyle="1" w:styleId="CommentTextChar">
    <w:name w:val="Comment Text Char"/>
    <w:basedOn w:val="DefaultParagraphFont"/>
    <w:link w:val="CommentText"/>
    <w:uiPriority w:val="99"/>
    <w:semiHidden/>
    <w:rsid w:val="00E17B19"/>
    <w:rPr>
      <w:rFonts w:ascii="Calibri" w:eastAsia="Times New Roman" w:hAnsi="Calibri" w:cs="Times New Roman"/>
      <w:sz w:val="20"/>
      <w:szCs w:val="20"/>
      <w:lang w:eastAsia="en-US"/>
    </w:rPr>
  </w:style>
  <w:style w:type="paragraph" w:styleId="BalloonText">
    <w:name w:val="Balloon Text"/>
    <w:basedOn w:val="Normal"/>
    <w:link w:val="BalloonTextChar"/>
    <w:uiPriority w:val="99"/>
    <w:semiHidden/>
    <w:unhideWhenUsed/>
    <w:rsid w:val="00E17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7B19"/>
    <w:rPr>
      <w:rFonts w:ascii="Segoe UI" w:eastAsia="Times New Roman" w:hAnsi="Segoe UI" w:cs="Segoe UI"/>
      <w:sz w:val="18"/>
      <w:szCs w:val="18"/>
      <w:lang w:eastAsia="en-US"/>
    </w:rPr>
  </w:style>
  <w:style w:type="character" w:styleId="Hyperlink">
    <w:name w:val="Hyperlink"/>
    <w:uiPriority w:val="99"/>
    <w:unhideWhenUsed/>
    <w:rsid w:val="00E17B19"/>
    <w:rPr>
      <w:color w:val="0563C1"/>
      <w:u w:val="single"/>
    </w:rPr>
  </w:style>
  <w:style w:type="paragraph" w:styleId="TOC1">
    <w:name w:val="toc 1"/>
    <w:basedOn w:val="Normal"/>
    <w:next w:val="Normal"/>
    <w:autoRedefine/>
    <w:uiPriority w:val="39"/>
    <w:unhideWhenUsed/>
    <w:rsid w:val="00E17B19"/>
    <w:pPr>
      <w:tabs>
        <w:tab w:val="right" w:leader="dot" w:pos="9350"/>
      </w:tabs>
      <w:spacing w:after="0"/>
    </w:pPr>
    <w:rPr>
      <w:rFonts w:ascii="Times New Roman" w:hAnsi="Times New Roman"/>
      <w:b/>
      <w:bCs/>
      <w:iCs/>
      <w:noProof/>
      <w:sz w:val="24"/>
      <w:szCs w:val="24"/>
    </w:rPr>
  </w:style>
  <w:style w:type="paragraph" w:styleId="TOC2">
    <w:name w:val="toc 2"/>
    <w:basedOn w:val="Normal"/>
    <w:next w:val="Normal"/>
    <w:autoRedefine/>
    <w:uiPriority w:val="39"/>
    <w:unhideWhenUsed/>
    <w:rsid w:val="00D77E76"/>
    <w:pPr>
      <w:tabs>
        <w:tab w:val="right" w:leader="dot" w:pos="9350"/>
      </w:tabs>
      <w:spacing w:after="0"/>
      <w:ind w:left="144"/>
    </w:pPr>
    <w:rPr>
      <w:rFonts w:ascii="Times New Roman" w:hAnsi="Times New Roman"/>
      <w:bCs/>
      <w:noProof/>
      <w:sz w:val="24"/>
      <w:szCs w:val="24"/>
    </w:rPr>
  </w:style>
  <w:style w:type="paragraph" w:styleId="TOC3">
    <w:name w:val="toc 3"/>
    <w:basedOn w:val="Normal"/>
    <w:next w:val="Normal"/>
    <w:autoRedefine/>
    <w:uiPriority w:val="39"/>
    <w:unhideWhenUsed/>
    <w:rsid w:val="00E17B19"/>
    <w:pPr>
      <w:spacing w:after="0"/>
      <w:ind w:left="440"/>
    </w:pPr>
    <w:rPr>
      <w:sz w:val="20"/>
      <w:szCs w:val="20"/>
    </w:rPr>
  </w:style>
  <w:style w:type="paragraph" w:customStyle="1" w:styleId="H1">
    <w:name w:val="H1"/>
    <w:basedOn w:val="Normal"/>
    <w:link w:val="H1Char"/>
    <w:qFormat/>
    <w:rsid w:val="0084428E"/>
    <w:rPr>
      <w:rFonts w:ascii="TimesNewRoman,Bold" w:hAnsi="TimesNewRoman,Bold" w:cs="TimesNewRoman,Bold"/>
      <w:b/>
      <w:bCs/>
      <w:color w:val="000000"/>
      <w:sz w:val="36"/>
      <w:szCs w:val="36"/>
    </w:rPr>
  </w:style>
  <w:style w:type="paragraph" w:customStyle="1" w:styleId="H2">
    <w:name w:val="H2"/>
    <w:basedOn w:val="Heading2"/>
    <w:link w:val="H2Char"/>
    <w:qFormat/>
    <w:rsid w:val="0084428E"/>
    <w:pPr>
      <w:keepLines w:val="0"/>
      <w:spacing w:before="240"/>
    </w:pPr>
    <w:rPr>
      <w:rFonts w:ascii="TimesNewRoman,Bold" w:eastAsia="Times New Roman" w:hAnsi="TimesNewRoman,Bold" w:cs="TimesNewRoman,Bold"/>
      <w:b/>
      <w:iCs/>
      <w:color w:val="000000"/>
      <w:sz w:val="32"/>
      <w:szCs w:val="32"/>
    </w:rPr>
  </w:style>
  <w:style w:type="character" w:customStyle="1" w:styleId="H1Char">
    <w:name w:val="H1 Char"/>
    <w:link w:val="H1"/>
    <w:rsid w:val="0084428E"/>
    <w:rPr>
      <w:rFonts w:ascii="TimesNewRoman,Bold" w:eastAsia="Times New Roman" w:hAnsi="TimesNewRoman,Bold" w:cs="TimesNewRoman,Bold"/>
      <w:b/>
      <w:bCs/>
      <w:color w:val="000000"/>
      <w:sz w:val="36"/>
      <w:szCs w:val="36"/>
      <w:lang w:eastAsia="en-US"/>
    </w:rPr>
  </w:style>
  <w:style w:type="character" w:customStyle="1" w:styleId="H2Char">
    <w:name w:val="H2 Char"/>
    <w:link w:val="H2"/>
    <w:rsid w:val="0084428E"/>
    <w:rPr>
      <w:rFonts w:ascii="TimesNewRoman,Bold" w:eastAsia="Times New Roman" w:hAnsi="TimesNewRoman,Bold" w:cs="TimesNewRoman,Bold"/>
      <w:b/>
      <w:iCs/>
      <w:color w:val="000000"/>
      <w:sz w:val="32"/>
      <w:szCs w:val="32"/>
      <w:lang w:eastAsia="en-US"/>
    </w:rPr>
  </w:style>
  <w:style w:type="character" w:customStyle="1" w:styleId="Heading2Char">
    <w:name w:val="Heading 2 Char"/>
    <w:basedOn w:val="DefaultParagraphFont"/>
    <w:link w:val="Heading2"/>
    <w:uiPriority w:val="9"/>
    <w:semiHidden/>
    <w:rsid w:val="0084428E"/>
    <w:rPr>
      <w:rFonts w:asciiTheme="majorHAnsi" w:eastAsiaTheme="majorEastAsia" w:hAnsiTheme="majorHAnsi" w:cstheme="majorBidi"/>
      <w:color w:val="2F5496" w:themeColor="accent1" w:themeShade="BF"/>
      <w:sz w:val="26"/>
      <w:szCs w:val="26"/>
      <w:lang w:eastAsia="en-US"/>
    </w:rPr>
  </w:style>
  <w:style w:type="paragraph" w:styleId="NormalWeb">
    <w:name w:val="Normal (Web)"/>
    <w:basedOn w:val="Normal"/>
    <w:uiPriority w:val="99"/>
    <w:unhideWhenUsed/>
    <w:rsid w:val="0084428E"/>
    <w:pPr>
      <w:spacing w:before="100" w:beforeAutospacing="1" w:after="100" w:afterAutospacing="1" w:line="240" w:lineRule="auto"/>
    </w:pPr>
    <w:rPr>
      <w:rFonts w:ascii="Times New Roman" w:hAnsi="Times New Roman"/>
      <w:sz w:val="24"/>
      <w:szCs w:val="24"/>
      <w:lang w:eastAsia="ja-JP"/>
    </w:rPr>
  </w:style>
  <w:style w:type="paragraph" w:customStyle="1" w:styleId="H3">
    <w:name w:val="H3"/>
    <w:basedOn w:val="Heading3"/>
    <w:link w:val="H3Char"/>
    <w:qFormat/>
    <w:rsid w:val="00964E47"/>
    <w:pPr>
      <w:keepLines w:val="0"/>
      <w:spacing w:before="240" w:after="60"/>
    </w:pPr>
    <w:rPr>
      <w:rFonts w:ascii="TimesNewRoman,Bold" w:eastAsia="Times New Roman" w:hAnsi="TimesNewRoman,Bold" w:cs="TimesNewRoman,Bold"/>
      <w:b/>
      <w:color w:val="000000"/>
      <w:sz w:val="28"/>
      <w:szCs w:val="28"/>
      <w:u w:val="single"/>
    </w:rPr>
  </w:style>
  <w:style w:type="character" w:customStyle="1" w:styleId="H3Char">
    <w:name w:val="H3 Char"/>
    <w:link w:val="H3"/>
    <w:rsid w:val="00964E47"/>
    <w:rPr>
      <w:rFonts w:ascii="TimesNewRoman,Bold" w:eastAsia="Times New Roman" w:hAnsi="TimesNewRoman,Bold" w:cs="TimesNewRoman,Bold"/>
      <w:b/>
      <w:color w:val="000000"/>
      <w:sz w:val="28"/>
      <w:szCs w:val="28"/>
      <w:u w:val="single"/>
      <w:lang w:eastAsia="en-US"/>
    </w:rPr>
  </w:style>
  <w:style w:type="character" w:customStyle="1" w:styleId="Heading3Char">
    <w:name w:val="Heading 3 Char"/>
    <w:basedOn w:val="DefaultParagraphFont"/>
    <w:link w:val="Heading3"/>
    <w:uiPriority w:val="9"/>
    <w:semiHidden/>
    <w:rsid w:val="00964E47"/>
    <w:rPr>
      <w:rFonts w:asciiTheme="majorHAnsi" w:eastAsiaTheme="majorEastAsia" w:hAnsiTheme="majorHAnsi" w:cstheme="majorBidi"/>
      <w:color w:val="1F3763" w:themeColor="accent1" w:themeShade="7F"/>
      <w:sz w:val="24"/>
      <w:szCs w:val="24"/>
      <w:lang w:eastAsia="en-US"/>
    </w:rPr>
  </w:style>
  <w:style w:type="paragraph" w:styleId="ListParagraph">
    <w:name w:val="List Paragraph"/>
    <w:basedOn w:val="Normal"/>
    <w:uiPriority w:val="34"/>
    <w:qFormat/>
    <w:rsid w:val="007658A0"/>
    <w:pPr>
      <w:ind w:left="720"/>
      <w:contextualSpacing/>
    </w:pPr>
  </w:style>
  <w:style w:type="paragraph" w:customStyle="1" w:styleId="Level1">
    <w:name w:val="Level 1"/>
    <w:basedOn w:val="Normal"/>
    <w:uiPriority w:val="99"/>
    <w:rsid w:val="001770E4"/>
    <w:pPr>
      <w:widowControl w:val="0"/>
      <w:numPr>
        <w:numId w:val="11"/>
      </w:numPr>
      <w:autoSpaceDE w:val="0"/>
      <w:autoSpaceDN w:val="0"/>
      <w:adjustRightInd w:val="0"/>
      <w:spacing w:after="0" w:line="240" w:lineRule="auto"/>
      <w:ind w:left="720" w:hanging="720"/>
      <w:outlineLvl w:val="0"/>
    </w:pPr>
    <w:rPr>
      <w:rFonts w:ascii="Times New Roman" w:eastAsiaTheme="minorEastAsia" w:hAnsi="Times New Roman"/>
      <w:sz w:val="24"/>
      <w:szCs w:val="24"/>
    </w:rPr>
  </w:style>
  <w:style w:type="paragraph" w:styleId="Header">
    <w:name w:val="header"/>
    <w:basedOn w:val="Normal"/>
    <w:link w:val="HeaderChar"/>
    <w:uiPriority w:val="99"/>
    <w:unhideWhenUsed/>
    <w:rsid w:val="00613E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3EE5"/>
    <w:rPr>
      <w:rFonts w:ascii="Calibri" w:eastAsia="Times New Roman" w:hAnsi="Calibri" w:cs="Times New Roman"/>
      <w:lang w:eastAsia="en-US"/>
    </w:rPr>
  </w:style>
  <w:style w:type="paragraph" w:styleId="Footer">
    <w:name w:val="footer"/>
    <w:basedOn w:val="Normal"/>
    <w:link w:val="FooterChar"/>
    <w:uiPriority w:val="99"/>
    <w:unhideWhenUsed/>
    <w:rsid w:val="00613E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3EE5"/>
    <w:rPr>
      <w:rFonts w:ascii="Calibri" w:eastAsia="Times New Roman" w:hAnsi="Calibri" w:cs="Times New Roman"/>
      <w:lang w:eastAsia="en-US"/>
    </w:rPr>
  </w:style>
  <w:style w:type="character" w:customStyle="1" w:styleId="UnresolvedMention1">
    <w:name w:val="Unresolved Mention1"/>
    <w:basedOn w:val="DefaultParagraphFont"/>
    <w:uiPriority w:val="99"/>
    <w:semiHidden/>
    <w:unhideWhenUsed/>
    <w:rsid w:val="00112798"/>
    <w:rPr>
      <w:color w:val="808080"/>
      <w:shd w:val="clear" w:color="auto" w:fill="E6E6E6"/>
    </w:rPr>
  </w:style>
  <w:style w:type="paragraph" w:styleId="NoSpacing">
    <w:name w:val="No Spacing"/>
    <w:uiPriority w:val="1"/>
    <w:qFormat/>
    <w:rsid w:val="00FC1DCD"/>
    <w:pPr>
      <w:spacing w:after="0" w:line="240" w:lineRule="auto"/>
    </w:pPr>
    <w:rPr>
      <w:rFonts w:ascii="Calibri" w:eastAsia="Times New Roman" w:hAnsi="Calibri" w:cs="Times New Roman"/>
      <w:lang w:eastAsia="en-US"/>
    </w:rPr>
  </w:style>
  <w:style w:type="paragraph" w:customStyle="1" w:styleId="a">
    <w:name w:val="_"/>
    <w:basedOn w:val="Normal"/>
    <w:uiPriority w:val="99"/>
    <w:rsid w:val="00A91D66"/>
    <w:pPr>
      <w:widowControl w:val="0"/>
      <w:autoSpaceDE w:val="0"/>
      <w:autoSpaceDN w:val="0"/>
      <w:adjustRightInd w:val="0"/>
      <w:spacing w:after="0" w:line="240" w:lineRule="auto"/>
      <w:ind w:left="720" w:hanging="720"/>
    </w:pPr>
    <w:rPr>
      <w:rFonts w:ascii="Times New Roman" w:eastAsiaTheme="minorEastAsia" w:hAnsi="Times New Roman"/>
      <w:sz w:val="24"/>
      <w:szCs w:val="24"/>
    </w:rPr>
  </w:style>
  <w:style w:type="table" w:styleId="TableGrid">
    <w:name w:val="Table Grid"/>
    <w:basedOn w:val="TableNormal"/>
    <w:uiPriority w:val="39"/>
    <w:rsid w:val="00505D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26072"/>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55BD5"/>
    <w:pPr>
      <w:spacing w:line="240" w:lineRule="auto"/>
    </w:pPr>
    <w:rPr>
      <w:b/>
      <w:bCs/>
    </w:rPr>
  </w:style>
  <w:style w:type="character" w:customStyle="1" w:styleId="CommentSubjectChar">
    <w:name w:val="Comment Subject Char"/>
    <w:basedOn w:val="CommentTextChar"/>
    <w:link w:val="CommentSubject"/>
    <w:uiPriority w:val="99"/>
    <w:semiHidden/>
    <w:rsid w:val="00755BD5"/>
    <w:rPr>
      <w:rFonts w:ascii="Calibri" w:eastAsia="Times New Roman" w:hAnsi="Calibri" w:cs="Times New Roman"/>
      <w:b/>
      <w:bCs/>
      <w:sz w:val="20"/>
      <w:szCs w:val="20"/>
      <w:lang w:eastAsia="en-US"/>
    </w:rPr>
  </w:style>
  <w:style w:type="paragraph" w:styleId="Revision">
    <w:name w:val="Revision"/>
    <w:hidden/>
    <w:uiPriority w:val="99"/>
    <w:semiHidden/>
    <w:rsid w:val="002607CC"/>
    <w:pPr>
      <w:spacing w:after="0" w:line="240" w:lineRule="auto"/>
    </w:pPr>
    <w:rPr>
      <w:rFonts w:ascii="Calibri" w:eastAsia="Times New Roman" w:hAnsi="Calibri" w:cs="Times New Roman"/>
      <w:lang w:eastAsia="en-US"/>
    </w:rPr>
  </w:style>
  <w:style w:type="paragraph" w:styleId="FootnoteText">
    <w:name w:val="footnote text"/>
    <w:basedOn w:val="Normal"/>
    <w:link w:val="FootnoteTextChar"/>
    <w:uiPriority w:val="99"/>
    <w:semiHidden/>
    <w:unhideWhenUsed/>
    <w:rsid w:val="00FE542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E542C"/>
    <w:rPr>
      <w:rFonts w:ascii="Calibri" w:eastAsia="Times New Roman" w:hAnsi="Calibri" w:cs="Times New Roman"/>
      <w:sz w:val="20"/>
      <w:szCs w:val="20"/>
      <w:lang w:eastAsia="en-US"/>
    </w:rPr>
  </w:style>
  <w:style w:type="character" w:styleId="FootnoteReference">
    <w:name w:val="footnote reference"/>
    <w:basedOn w:val="DefaultParagraphFont"/>
    <w:uiPriority w:val="99"/>
    <w:semiHidden/>
    <w:unhideWhenUsed/>
    <w:rsid w:val="00FE542C"/>
    <w:rPr>
      <w:vertAlign w:val="superscript"/>
    </w:rPr>
  </w:style>
  <w:style w:type="paragraph" w:customStyle="1" w:styleId="xmsonormal">
    <w:name w:val="x_msonormal"/>
    <w:basedOn w:val="Normal"/>
    <w:rsid w:val="00981C0D"/>
    <w:pPr>
      <w:spacing w:before="100" w:beforeAutospacing="1" w:after="100" w:afterAutospacing="1" w:line="240" w:lineRule="auto"/>
    </w:pPr>
    <w:rPr>
      <w:rFonts w:ascii="Times New Roman" w:hAnsi="Times New Roman"/>
      <w:sz w:val="24"/>
      <w:szCs w:val="24"/>
    </w:rPr>
  </w:style>
  <w:style w:type="paragraph" w:customStyle="1" w:styleId="xmsolistparagraph">
    <w:name w:val="x_msolistparagraph"/>
    <w:basedOn w:val="Normal"/>
    <w:rsid w:val="00E60DD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98545">
      <w:bodyDiv w:val="1"/>
      <w:marLeft w:val="0"/>
      <w:marRight w:val="0"/>
      <w:marTop w:val="0"/>
      <w:marBottom w:val="0"/>
      <w:divBdr>
        <w:top w:val="none" w:sz="0" w:space="0" w:color="auto"/>
        <w:left w:val="none" w:sz="0" w:space="0" w:color="auto"/>
        <w:bottom w:val="none" w:sz="0" w:space="0" w:color="auto"/>
        <w:right w:val="none" w:sz="0" w:space="0" w:color="auto"/>
      </w:divBdr>
    </w:div>
    <w:div w:id="127095419">
      <w:bodyDiv w:val="1"/>
      <w:marLeft w:val="0"/>
      <w:marRight w:val="0"/>
      <w:marTop w:val="0"/>
      <w:marBottom w:val="0"/>
      <w:divBdr>
        <w:top w:val="none" w:sz="0" w:space="0" w:color="auto"/>
        <w:left w:val="none" w:sz="0" w:space="0" w:color="auto"/>
        <w:bottom w:val="none" w:sz="0" w:space="0" w:color="auto"/>
        <w:right w:val="none" w:sz="0" w:space="0" w:color="auto"/>
      </w:divBdr>
    </w:div>
    <w:div w:id="369650306">
      <w:bodyDiv w:val="1"/>
      <w:marLeft w:val="0"/>
      <w:marRight w:val="0"/>
      <w:marTop w:val="0"/>
      <w:marBottom w:val="0"/>
      <w:divBdr>
        <w:top w:val="none" w:sz="0" w:space="0" w:color="auto"/>
        <w:left w:val="none" w:sz="0" w:space="0" w:color="auto"/>
        <w:bottom w:val="none" w:sz="0" w:space="0" w:color="auto"/>
        <w:right w:val="none" w:sz="0" w:space="0" w:color="auto"/>
      </w:divBdr>
    </w:div>
    <w:div w:id="395279385">
      <w:bodyDiv w:val="1"/>
      <w:marLeft w:val="0"/>
      <w:marRight w:val="0"/>
      <w:marTop w:val="0"/>
      <w:marBottom w:val="0"/>
      <w:divBdr>
        <w:top w:val="none" w:sz="0" w:space="0" w:color="auto"/>
        <w:left w:val="none" w:sz="0" w:space="0" w:color="auto"/>
        <w:bottom w:val="none" w:sz="0" w:space="0" w:color="auto"/>
        <w:right w:val="none" w:sz="0" w:space="0" w:color="auto"/>
      </w:divBdr>
    </w:div>
    <w:div w:id="653989265">
      <w:bodyDiv w:val="1"/>
      <w:marLeft w:val="0"/>
      <w:marRight w:val="0"/>
      <w:marTop w:val="0"/>
      <w:marBottom w:val="0"/>
      <w:divBdr>
        <w:top w:val="none" w:sz="0" w:space="0" w:color="auto"/>
        <w:left w:val="none" w:sz="0" w:space="0" w:color="auto"/>
        <w:bottom w:val="none" w:sz="0" w:space="0" w:color="auto"/>
        <w:right w:val="none" w:sz="0" w:space="0" w:color="auto"/>
      </w:divBdr>
    </w:div>
    <w:div w:id="722870406">
      <w:bodyDiv w:val="1"/>
      <w:marLeft w:val="0"/>
      <w:marRight w:val="0"/>
      <w:marTop w:val="0"/>
      <w:marBottom w:val="0"/>
      <w:divBdr>
        <w:top w:val="none" w:sz="0" w:space="0" w:color="auto"/>
        <w:left w:val="none" w:sz="0" w:space="0" w:color="auto"/>
        <w:bottom w:val="none" w:sz="0" w:space="0" w:color="auto"/>
        <w:right w:val="none" w:sz="0" w:space="0" w:color="auto"/>
      </w:divBdr>
    </w:div>
    <w:div w:id="754475078">
      <w:bodyDiv w:val="1"/>
      <w:marLeft w:val="0"/>
      <w:marRight w:val="0"/>
      <w:marTop w:val="0"/>
      <w:marBottom w:val="0"/>
      <w:divBdr>
        <w:top w:val="none" w:sz="0" w:space="0" w:color="auto"/>
        <w:left w:val="none" w:sz="0" w:space="0" w:color="auto"/>
        <w:bottom w:val="none" w:sz="0" w:space="0" w:color="auto"/>
        <w:right w:val="none" w:sz="0" w:space="0" w:color="auto"/>
      </w:divBdr>
    </w:div>
    <w:div w:id="863206082">
      <w:bodyDiv w:val="1"/>
      <w:marLeft w:val="0"/>
      <w:marRight w:val="0"/>
      <w:marTop w:val="0"/>
      <w:marBottom w:val="0"/>
      <w:divBdr>
        <w:top w:val="none" w:sz="0" w:space="0" w:color="auto"/>
        <w:left w:val="none" w:sz="0" w:space="0" w:color="auto"/>
        <w:bottom w:val="none" w:sz="0" w:space="0" w:color="auto"/>
        <w:right w:val="none" w:sz="0" w:space="0" w:color="auto"/>
      </w:divBdr>
    </w:div>
    <w:div w:id="891503034">
      <w:bodyDiv w:val="1"/>
      <w:marLeft w:val="0"/>
      <w:marRight w:val="0"/>
      <w:marTop w:val="0"/>
      <w:marBottom w:val="0"/>
      <w:divBdr>
        <w:top w:val="none" w:sz="0" w:space="0" w:color="auto"/>
        <w:left w:val="none" w:sz="0" w:space="0" w:color="auto"/>
        <w:bottom w:val="none" w:sz="0" w:space="0" w:color="auto"/>
        <w:right w:val="none" w:sz="0" w:space="0" w:color="auto"/>
      </w:divBdr>
    </w:div>
    <w:div w:id="913441913">
      <w:bodyDiv w:val="1"/>
      <w:marLeft w:val="0"/>
      <w:marRight w:val="0"/>
      <w:marTop w:val="0"/>
      <w:marBottom w:val="0"/>
      <w:divBdr>
        <w:top w:val="none" w:sz="0" w:space="0" w:color="auto"/>
        <w:left w:val="none" w:sz="0" w:space="0" w:color="auto"/>
        <w:bottom w:val="none" w:sz="0" w:space="0" w:color="auto"/>
        <w:right w:val="none" w:sz="0" w:space="0" w:color="auto"/>
      </w:divBdr>
    </w:div>
    <w:div w:id="978850022">
      <w:bodyDiv w:val="1"/>
      <w:marLeft w:val="0"/>
      <w:marRight w:val="0"/>
      <w:marTop w:val="0"/>
      <w:marBottom w:val="0"/>
      <w:divBdr>
        <w:top w:val="none" w:sz="0" w:space="0" w:color="auto"/>
        <w:left w:val="none" w:sz="0" w:space="0" w:color="auto"/>
        <w:bottom w:val="none" w:sz="0" w:space="0" w:color="auto"/>
        <w:right w:val="none" w:sz="0" w:space="0" w:color="auto"/>
      </w:divBdr>
    </w:div>
    <w:div w:id="1039936919">
      <w:bodyDiv w:val="1"/>
      <w:marLeft w:val="0"/>
      <w:marRight w:val="0"/>
      <w:marTop w:val="0"/>
      <w:marBottom w:val="0"/>
      <w:divBdr>
        <w:top w:val="none" w:sz="0" w:space="0" w:color="auto"/>
        <w:left w:val="none" w:sz="0" w:space="0" w:color="auto"/>
        <w:bottom w:val="none" w:sz="0" w:space="0" w:color="auto"/>
        <w:right w:val="none" w:sz="0" w:space="0" w:color="auto"/>
      </w:divBdr>
    </w:div>
    <w:div w:id="1065107095">
      <w:bodyDiv w:val="1"/>
      <w:marLeft w:val="0"/>
      <w:marRight w:val="0"/>
      <w:marTop w:val="0"/>
      <w:marBottom w:val="0"/>
      <w:divBdr>
        <w:top w:val="none" w:sz="0" w:space="0" w:color="auto"/>
        <w:left w:val="none" w:sz="0" w:space="0" w:color="auto"/>
        <w:bottom w:val="none" w:sz="0" w:space="0" w:color="auto"/>
        <w:right w:val="none" w:sz="0" w:space="0" w:color="auto"/>
      </w:divBdr>
    </w:div>
    <w:div w:id="1260068898">
      <w:bodyDiv w:val="1"/>
      <w:marLeft w:val="0"/>
      <w:marRight w:val="0"/>
      <w:marTop w:val="0"/>
      <w:marBottom w:val="0"/>
      <w:divBdr>
        <w:top w:val="none" w:sz="0" w:space="0" w:color="auto"/>
        <w:left w:val="none" w:sz="0" w:space="0" w:color="auto"/>
        <w:bottom w:val="none" w:sz="0" w:space="0" w:color="auto"/>
        <w:right w:val="none" w:sz="0" w:space="0" w:color="auto"/>
      </w:divBdr>
    </w:div>
    <w:div w:id="1332953709">
      <w:bodyDiv w:val="1"/>
      <w:marLeft w:val="0"/>
      <w:marRight w:val="0"/>
      <w:marTop w:val="0"/>
      <w:marBottom w:val="0"/>
      <w:divBdr>
        <w:top w:val="none" w:sz="0" w:space="0" w:color="auto"/>
        <w:left w:val="none" w:sz="0" w:space="0" w:color="auto"/>
        <w:bottom w:val="none" w:sz="0" w:space="0" w:color="auto"/>
        <w:right w:val="none" w:sz="0" w:space="0" w:color="auto"/>
      </w:divBdr>
    </w:div>
    <w:div w:id="1430349201">
      <w:bodyDiv w:val="1"/>
      <w:marLeft w:val="0"/>
      <w:marRight w:val="0"/>
      <w:marTop w:val="0"/>
      <w:marBottom w:val="0"/>
      <w:divBdr>
        <w:top w:val="none" w:sz="0" w:space="0" w:color="auto"/>
        <w:left w:val="none" w:sz="0" w:space="0" w:color="auto"/>
        <w:bottom w:val="none" w:sz="0" w:space="0" w:color="auto"/>
        <w:right w:val="none" w:sz="0" w:space="0" w:color="auto"/>
      </w:divBdr>
    </w:div>
    <w:div w:id="1469085241">
      <w:bodyDiv w:val="1"/>
      <w:marLeft w:val="0"/>
      <w:marRight w:val="0"/>
      <w:marTop w:val="0"/>
      <w:marBottom w:val="0"/>
      <w:divBdr>
        <w:top w:val="none" w:sz="0" w:space="0" w:color="auto"/>
        <w:left w:val="none" w:sz="0" w:space="0" w:color="auto"/>
        <w:bottom w:val="none" w:sz="0" w:space="0" w:color="auto"/>
        <w:right w:val="none" w:sz="0" w:space="0" w:color="auto"/>
      </w:divBdr>
    </w:div>
    <w:div w:id="1484853224">
      <w:bodyDiv w:val="1"/>
      <w:marLeft w:val="0"/>
      <w:marRight w:val="0"/>
      <w:marTop w:val="0"/>
      <w:marBottom w:val="0"/>
      <w:divBdr>
        <w:top w:val="none" w:sz="0" w:space="0" w:color="auto"/>
        <w:left w:val="none" w:sz="0" w:space="0" w:color="auto"/>
        <w:bottom w:val="none" w:sz="0" w:space="0" w:color="auto"/>
        <w:right w:val="none" w:sz="0" w:space="0" w:color="auto"/>
      </w:divBdr>
    </w:div>
    <w:div w:id="1707556966">
      <w:bodyDiv w:val="1"/>
      <w:marLeft w:val="0"/>
      <w:marRight w:val="0"/>
      <w:marTop w:val="0"/>
      <w:marBottom w:val="0"/>
      <w:divBdr>
        <w:top w:val="none" w:sz="0" w:space="0" w:color="auto"/>
        <w:left w:val="none" w:sz="0" w:space="0" w:color="auto"/>
        <w:bottom w:val="none" w:sz="0" w:space="0" w:color="auto"/>
        <w:right w:val="none" w:sz="0" w:space="0" w:color="auto"/>
      </w:divBdr>
    </w:div>
    <w:div w:id="1894463036">
      <w:bodyDiv w:val="1"/>
      <w:marLeft w:val="0"/>
      <w:marRight w:val="0"/>
      <w:marTop w:val="0"/>
      <w:marBottom w:val="0"/>
      <w:divBdr>
        <w:top w:val="none" w:sz="0" w:space="0" w:color="auto"/>
        <w:left w:val="none" w:sz="0" w:space="0" w:color="auto"/>
        <w:bottom w:val="none" w:sz="0" w:space="0" w:color="auto"/>
        <w:right w:val="none" w:sz="0" w:space="0" w:color="auto"/>
      </w:divBdr>
    </w:div>
    <w:div w:id="1987663761">
      <w:bodyDiv w:val="1"/>
      <w:marLeft w:val="0"/>
      <w:marRight w:val="0"/>
      <w:marTop w:val="0"/>
      <w:marBottom w:val="0"/>
      <w:divBdr>
        <w:top w:val="none" w:sz="0" w:space="0" w:color="auto"/>
        <w:left w:val="none" w:sz="0" w:space="0" w:color="auto"/>
        <w:bottom w:val="none" w:sz="0" w:space="0" w:color="auto"/>
        <w:right w:val="none" w:sz="0" w:space="0" w:color="auto"/>
      </w:divBdr>
    </w:div>
    <w:div w:id="2100179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1DC0B9C4-20F5-45A3-9E65-E40B91F27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Pages>
  <Words>7484</Words>
  <Characters>42659</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Howard, SophieG</dc:creator>
  <cp:lastModifiedBy>archives, laptop</cp:lastModifiedBy>
  <cp:revision>19</cp:revision>
  <cp:lastPrinted>2020-10-28T18:27:00Z</cp:lastPrinted>
  <dcterms:created xsi:type="dcterms:W3CDTF">2020-03-24T16:56:00Z</dcterms:created>
  <dcterms:modified xsi:type="dcterms:W3CDTF">2020-10-28T18:28:00Z</dcterms:modified>
</cp:coreProperties>
</file>